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FB" w:rsidRPr="00A25D60" w:rsidRDefault="00635AFB" w:rsidP="00635AFB">
      <w:pPr>
        <w:pStyle w:val="af0"/>
        <w:jc w:val="left"/>
        <w:rPr>
          <w:b/>
          <w:lang w:val="ru-RU"/>
        </w:rPr>
      </w:pPr>
      <w:r w:rsidRPr="00A25D60">
        <w:rPr>
          <w:b/>
          <w:lang w:val="ru-RU"/>
        </w:rPr>
        <w:t xml:space="preserve">МИНИСТЕРСТВО НАУКИ И ОБРАЗОВАНИЯ РЕСПУБЛИКИ КЗАХСТАН </w:t>
      </w:r>
    </w:p>
    <w:p w:rsidR="00635AFB" w:rsidRPr="00A25D60" w:rsidRDefault="00635AFB" w:rsidP="00635AFB">
      <w:pPr>
        <w:pStyle w:val="af0"/>
        <w:ind w:firstLine="540"/>
        <w:jc w:val="left"/>
        <w:rPr>
          <w:b/>
          <w:lang w:val="kk-KZ"/>
        </w:rPr>
      </w:pPr>
      <w:r w:rsidRPr="00A25D60">
        <w:rPr>
          <w:b/>
          <w:lang w:val="ru-RU"/>
        </w:rPr>
        <w:t xml:space="preserve">   АЛМАТИНСКИЙ ТЕХНОЛОГИЧЕСКИЙ УНИВЕРСИТЕТ</w:t>
      </w:r>
    </w:p>
    <w:p w:rsidR="00635AFB" w:rsidRPr="00A25D60" w:rsidRDefault="00635AFB" w:rsidP="00635AFB">
      <w:pPr>
        <w:pStyle w:val="af0"/>
        <w:ind w:firstLine="540"/>
        <w:jc w:val="left"/>
        <w:rPr>
          <w:b/>
          <w:lang w:val="ru-RU"/>
        </w:rPr>
      </w:pPr>
      <w:r w:rsidRPr="00A25D60">
        <w:rPr>
          <w:b/>
          <w:lang w:val="ru-RU"/>
        </w:rPr>
        <w:t xml:space="preserve">       </w:t>
      </w:r>
    </w:p>
    <w:p w:rsidR="00635AFB" w:rsidRPr="00A25D60" w:rsidRDefault="00635AFB" w:rsidP="00635AFB">
      <w:pPr>
        <w:pStyle w:val="af0"/>
        <w:ind w:firstLine="540"/>
        <w:jc w:val="left"/>
        <w:rPr>
          <w:b/>
          <w:lang w:val="ru-RU"/>
        </w:rPr>
      </w:pPr>
    </w:p>
    <w:p w:rsidR="00635AFB" w:rsidRPr="00A25D60" w:rsidRDefault="00635AFB" w:rsidP="00635AFB">
      <w:pPr>
        <w:pStyle w:val="af0"/>
        <w:ind w:firstLine="540"/>
        <w:jc w:val="left"/>
        <w:rPr>
          <w:b/>
          <w:lang w:val="kk-KZ"/>
        </w:rPr>
      </w:pPr>
      <w:r w:rsidRPr="00A25D60">
        <w:rPr>
          <w:lang w:val="ru-RU"/>
        </w:rPr>
        <w:t xml:space="preserve">                          </w:t>
      </w:r>
    </w:p>
    <w:p w:rsidR="00635AFB" w:rsidRPr="005D390B" w:rsidRDefault="00635AFB" w:rsidP="00635AFB">
      <w:pPr>
        <w:pStyle w:val="af0"/>
        <w:ind w:firstLine="540"/>
        <w:jc w:val="left"/>
        <w:rPr>
          <w:bCs/>
          <w:lang w:val="kk-KZ"/>
        </w:rPr>
      </w:pPr>
    </w:p>
    <w:p w:rsidR="00635AFB" w:rsidRPr="005D390B" w:rsidRDefault="00635AFB" w:rsidP="00635AFB">
      <w:pPr>
        <w:pStyle w:val="af0"/>
        <w:ind w:firstLine="540"/>
        <w:rPr>
          <w:b/>
          <w:bCs/>
          <w:lang w:val="kk-KZ"/>
        </w:rPr>
      </w:pPr>
    </w:p>
    <w:p w:rsidR="00635AFB" w:rsidRPr="005D390B" w:rsidRDefault="00635AFB" w:rsidP="00635AFB">
      <w:pPr>
        <w:pStyle w:val="af0"/>
        <w:ind w:firstLine="540"/>
        <w:rPr>
          <w:b/>
          <w:bCs/>
          <w:lang w:val="kk-KZ"/>
        </w:rPr>
      </w:pPr>
    </w:p>
    <w:p w:rsidR="00635AFB" w:rsidRPr="005D390B" w:rsidRDefault="00635AFB" w:rsidP="00635AFB">
      <w:pPr>
        <w:pStyle w:val="af0"/>
        <w:ind w:firstLine="540"/>
        <w:rPr>
          <w:b/>
          <w:bCs/>
          <w:lang w:val="kk-KZ"/>
        </w:rPr>
      </w:pPr>
    </w:p>
    <w:p w:rsidR="00635AFB" w:rsidRPr="005D390B" w:rsidRDefault="00635AFB" w:rsidP="00635AFB">
      <w:pPr>
        <w:pStyle w:val="af0"/>
        <w:ind w:firstLine="540"/>
        <w:rPr>
          <w:b/>
          <w:bCs/>
          <w:lang w:val="kk-KZ"/>
        </w:rPr>
      </w:pPr>
    </w:p>
    <w:p w:rsidR="00635AFB" w:rsidRPr="005D390B" w:rsidRDefault="00635AFB" w:rsidP="00635AFB">
      <w:pPr>
        <w:pStyle w:val="af0"/>
        <w:ind w:firstLine="540"/>
        <w:rPr>
          <w:b/>
          <w:bCs/>
          <w:lang w:val="kk-KZ"/>
        </w:rPr>
      </w:pPr>
    </w:p>
    <w:p w:rsidR="00635AFB" w:rsidRDefault="00635AFB" w:rsidP="00635AFB">
      <w:pPr>
        <w:pStyle w:val="af0"/>
        <w:ind w:firstLine="540"/>
        <w:rPr>
          <w:bCs/>
          <w:lang w:val="kk-KZ"/>
        </w:rPr>
      </w:pPr>
    </w:p>
    <w:p w:rsidR="00635AFB" w:rsidRDefault="00635AFB" w:rsidP="00635AFB">
      <w:pPr>
        <w:pStyle w:val="af0"/>
        <w:ind w:firstLine="540"/>
        <w:rPr>
          <w:bCs/>
          <w:lang w:val="kk-KZ"/>
        </w:rPr>
      </w:pPr>
    </w:p>
    <w:p w:rsidR="00635AFB" w:rsidRDefault="00635AFB" w:rsidP="00635AFB">
      <w:pPr>
        <w:pStyle w:val="af0"/>
        <w:ind w:firstLine="540"/>
        <w:rPr>
          <w:bCs/>
          <w:lang w:val="kk-KZ"/>
        </w:rPr>
      </w:pPr>
    </w:p>
    <w:p w:rsidR="00635AFB" w:rsidRPr="005D390B" w:rsidRDefault="00887FD5" w:rsidP="00635AFB">
      <w:pPr>
        <w:pStyle w:val="af0"/>
        <w:ind w:firstLine="540"/>
        <w:rPr>
          <w:bCs/>
          <w:lang w:val="kk-KZ"/>
        </w:rPr>
      </w:pPr>
      <w:bookmarkStart w:id="0" w:name="_GoBack"/>
      <w:r>
        <w:rPr>
          <w:bCs/>
          <w:lang w:val="kk-KZ"/>
        </w:rPr>
        <w:t>Семинарлық сабақтарды орынауға методикалық нұсқау</w:t>
      </w:r>
    </w:p>
    <w:p w:rsidR="00635AFB" w:rsidRPr="005D390B" w:rsidRDefault="00635AFB" w:rsidP="00635AFB">
      <w:pPr>
        <w:pStyle w:val="af0"/>
        <w:ind w:firstLine="540"/>
        <w:rPr>
          <w:bCs/>
          <w:lang w:val="kk-KZ"/>
        </w:rPr>
      </w:pPr>
    </w:p>
    <w:p w:rsidR="00635AFB" w:rsidRDefault="00635AFB" w:rsidP="00635AFB">
      <w:pPr>
        <w:pStyle w:val="af0"/>
        <w:ind w:firstLine="540"/>
        <w:rPr>
          <w:b/>
          <w:bCs/>
          <w:lang w:val="kk-KZ"/>
        </w:rPr>
      </w:pPr>
    </w:p>
    <w:p w:rsidR="00635AFB" w:rsidRDefault="00635AFB" w:rsidP="00635AFB">
      <w:pPr>
        <w:pStyle w:val="af0"/>
        <w:ind w:firstLine="540"/>
        <w:rPr>
          <w:b/>
          <w:bCs/>
          <w:lang w:val="kk-KZ"/>
        </w:rPr>
      </w:pPr>
    </w:p>
    <w:p w:rsidR="00635AFB" w:rsidRPr="00661255" w:rsidRDefault="00887FD5" w:rsidP="00635AFB">
      <w:pPr>
        <w:pStyle w:val="af0"/>
        <w:ind w:firstLine="540"/>
        <w:rPr>
          <w:b/>
          <w:bCs/>
          <w:lang w:val="x-none"/>
        </w:rPr>
      </w:pPr>
      <w:r>
        <w:rPr>
          <w:b/>
          <w:bCs/>
          <w:lang w:val="kk-KZ"/>
        </w:rPr>
        <w:t>Өндіріс және тұтыну қдықтарымен жұмыс істеу</w:t>
      </w:r>
    </w:p>
    <w:bookmarkEnd w:id="0"/>
    <w:p w:rsidR="00635AFB" w:rsidRPr="00661255" w:rsidRDefault="00635AFB" w:rsidP="00635AFB">
      <w:pPr>
        <w:pStyle w:val="af0"/>
        <w:ind w:firstLine="540"/>
        <w:rPr>
          <w:b/>
          <w:bCs/>
          <w:lang w:val="kk-KZ"/>
        </w:rPr>
      </w:pPr>
    </w:p>
    <w:p w:rsidR="00635AFB" w:rsidRPr="00661255" w:rsidRDefault="00887FD5" w:rsidP="00887FD5">
      <w:pPr>
        <w:pStyle w:val="af0"/>
        <w:ind w:firstLine="540"/>
        <w:jc w:val="left"/>
        <w:rPr>
          <w:b/>
          <w:bCs/>
          <w:lang w:val="kk-KZ"/>
        </w:rPr>
      </w:pPr>
      <w:r>
        <w:rPr>
          <w:b/>
          <w:bCs/>
          <w:lang w:val="kk-KZ"/>
        </w:rPr>
        <w:t xml:space="preserve">                                </w:t>
      </w:r>
      <w:r w:rsidRPr="00887FD5">
        <w:rPr>
          <w:rFonts w:eastAsia="Calibri"/>
          <w:b/>
          <w:bCs/>
          <w:lang w:val="kk-KZ"/>
        </w:rPr>
        <w:t>«6B11202 - Экологиялық инженерия»</w:t>
      </w:r>
    </w:p>
    <w:p w:rsidR="00635AFB" w:rsidRPr="005D390B" w:rsidRDefault="00635AFB" w:rsidP="00635AFB">
      <w:pPr>
        <w:pStyle w:val="af0"/>
        <w:ind w:firstLine="540"/>
        <w:rPr>
          <w:b/>
          <w:bCs/>
          <w:lang w:val="kk-KZ"/>
        </w:rPr>
      </w:pPr>
    </w:p>
    <w:p w:rsidR="00635AFB" w:rsidRPr="005D390B" w:rsidRDefault="00635AFB" w:rsidP="00635AFB">
      <w:pPr>
        <w:pStyle w:val="af0"/>
        <w:ind w:firstLine="540"/>
        <w:rPr>
          <w:b/>
          <w:bCs/>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
          <w:bCs/>
          <w:sz w:val="24"/>
          <w:szCs w:val="24"/>
          <w:lang w:val="kk-KZ"/>
        </w:rPr>
      </w:pPr>
    </w:p>
    <w:p w:rsidR="00635AFB" w:rsidRDefault="00635AFB" w:rsidP="00635AFB">
      <w:pPr>
        <w:pStyle w:val="af0"/>
        <w:ind w:firstLine="540"/>
        <w:rPr>
          <w:bCs/>
          <w:sz w:val="24"/>
          <w:szCs w:val="24"/>
          <w:lang w:val="kk-KZ"/>
        </w:rPr>
      </w:pPr>
    </w:p>
    <w:p w:rsidR="00635AFB" w:rsidRDefault="00635AFB" w:rsidP="00635AFB">
      <w:pPr>
        <w:pStyle w:val="af0"/>
        <w:ind w:firstLine="540"/>
        <w:rPr>
          <w:bCs/>
          <w:sz w:val="24"/>
          <w:szCs w:val="24"/>
          <w:lang w:val="kk-KZ"/>
        </w:rPr>
      </w:pPr>
    </w:p>
    <w:p w:rsidR="00635AFB" w:rsidRDefault="00635AFB" w:rsidP="00635AFB">
      <w:pPr>
        <w:pStyle w:val="af0"/>
        <w:ind w:firstLine="540"/>
        <w:rPr>
          <w:bCs/>
          <w:sz w:val="24"/>
          <w:szCs w:val="24"/>
          <w:lang w:val="kk-KZ"/>
        </w:rPr>
      </w:pPr>
    </w:p>
    <w:p w:rsidR="00635AFB" w:rsidRDefault="00635AFB" w:rsidP="00635AFB">
      <w:pPr>
        <w:pStyle w:val="af0"/>
        <w:ind w:firstLine="540"/>
        <w:rPr>
          <w:bCs/>
          <w:sz w:val="24"/>
          <w:szCs w:val="24"/>
          <w:lang w:val="kk-KZ"/>
        </w:rPr>
      </w:pPr>
    </w:p>
    <w:p w:rsidR="00635AFB" w:rsidRDefault="00635AFB" w:rsidP="00635AFB">
      <w:pPr>
        <w:pStyle w:val="af0"/>
        <w:ind w:firstLine="540"/>
        <w:rPr>
          <w:bCs/>
          <w:sz w:val="24"/>
          <w:szCs w:val="24"/>
          <w:lang w:val="kk-KZ"/>
        </w:rPr>
      </w:pPr>
    </w:p>
    <w:p w:rsidR="00635AFB" w:rsidRPr="00887FD5" w:rsidRDefault="00887FD5" w:rsidP="00635AFB">
      <w:pPr>
        <w:pStyle w:val="af0"/>
        <w:ind w:firstLine="540"/>
        <w:rPr>
          <w:bCs/>
          <w:sz w:val="24"/>
          <w:szCs w:val="24"/>
          <w:lang w:val="en-US"/>
        </w:rPr>
      </w:pPr>
      <w:r>
        <w:rPr>
          <w:bCs/>
          <w:sz w:val="24"/>
          <w:szCs w:val="24"/>
          <w:lang w:val="en-US"/>
        </w:rPr>
        <w:t>Алматы 2023</w:t>
      </w:r>
    </w:p>
    <w:p w:rsidR="00635AFB" w:rsidRPr="005A0420" w:rsidRDefault="00635AFB" w:rsidP="00635AFB">
      <w:pPr>
        <w:pStyle w:val="af0"/>
        <w:ind w:firstLine="540"/>
        <w:rPr>
          <w:bCs/>
          <w:sz w:val="24"/>
          <w:szCs w:val="24"/>
          <w:lang w:val="kk-KZ"/>
        </w:rPr>
      </w:pPr>
    </w:p>
    <w:p w:rsidR="00635AFB" w:rsidRPr="001561ED" w:rsidRDefault="00635AFB" w:rsidP="00635AFB">
      <w:pPr>
        <w:pStyle w:val="Style3"/>
        <w:tabs>
          <w:tab w:val="left" w:pos="-90"/>
        </w:tabs>
        <w:spacing w:line="257" w:lineRule="auto"/>
        <w:ind w:firstLine="720"/>
        <w:rPr>
          <w:rStyle w:val="FontStyle16"/>
          <w:sz w:val="24"/>
          <w:szCs w:val="24"/>
          <w:lang w:val="kk-KZ" w:eastAsia="ru-RU"/>
        </w:rPr>
      </w:pPr>
      <w:r w:rsidRPr="001561ED">
        <w:rPr>
          <w:rStyle w:val="FontStyle16"/>
          <w:b/>
          <w:sz w:val="24"/>
          <w:szCs w:val="24"/>
          <w:lang w:val="kk-KZ" w:eastAsia="ru-RU"/>
        </w:rPr>
        <w:lastRenderedPageBreak/>
        <w:t>Практическое занятие №1</w:t>
      </w:r>
      <w:r w:rsidRPr="001561ED">
        <w:rPr>
          <w:rStyle w:val="FontStyle16"/>
          <w:sz w:val="24"/>
          <w:szCs w:val="24"/>
          <w:lang w:val="kk-KZ" w:eastAsia="ru-RU"/>
        </w:rPr>
        <w:t xml:space="preserve"> </w:t>
      </w:r>
      <w:r w:rsidRPr="001561ED">
        <w:rPr>
          <w:rStyle w:val="FontStyle16"/>
          <w:sz w:val="24"/>
          <w:szCs w:val="24"/>
          <w:lang w:val="ru-RU" w:eastAsia="ru-RU"/>
        </w:rPr>
        <w:t>Способы сортировки ТБО</w:t>
      </w:r>
      <w:r w:rsidRPr="001561ED">
        <w:rPr>
          <w:rStyle w:val="FontStyle16"/>
          <w:sz w:val="24"/>
          <w:szCs w:val="24"/>
          <w:lang w:val="kk-KZ" w:eastAsia="ru-RU"/>
        </w:rPr>
        <w:t xml:space="preserve"> </w:t>
      </w:r>
    </w:p>
    <w:p w:rsidR="00635AFB" w:rsidRPr="001561ED" w:rsidRDefault="00635AFB" w:rsidP="00635AFB">
      <w:pPr>
        <w:pStyle w:val="Style3"/>
        <w:tabs>
          <w:tab w:val="left" w:pos="-90"/>
        </w:tabs>
        <w:spacing w:line="257" w:lineRule="auto"/>
        <w:ind w:firstLine="720"/>
        <w:rPr>
          <w:rStyle w:val="FontStyle16"/>
          <w:sz w:val="24"/>
          <w:szCs w:val="24"/>
          <w:lang w:val="kk-KZ" w:eastAsia="ru-RU"/>
        </w:rPr>
      </w:pPr>
      <w:r w:rsidRPr="001561ED">
        <w:rPr>
          <w:rStyle w:val="FontStyle16"/>
          <w:b/>
          <w:sz w:val="24"/>
          <w:szCs w:val="24"/>
          <w:lang w:val="kk-KZ" w:eastAsia="ru-RU"/>
        </w:rPr>
        <w:t>Цель работы</w:t>
      </w:r>
      <w:r w:rsidRPr="001561ED">
        <w:rPr>
          <w:rStyle w:val="FontStyle16"/>
          <w:sz w:val="24"/>
          <w:szCs w:val="24"/>
          <w:lang w:val="kk-KZ" w:eastAsia="ru-RU"/>
        </w:rPr>
        <w:t>: ознакомление с достоинствами и недостатками ручной сортировки, изучение технологической схемы механизированной сортировки ТБО.</w:t>
      </w:r>
    </w:p>
    <w:p w:rsidR="00635AFB" w:rsidRDefault="00635AFB" w:rsidP="00635AFB">
      <w:pPr>
        <w:widowControl w:val="0"/>
        <w:autoSpaceDE w:val="0"/>
        <w:autoSpaceDN w:val="0"/>
        <w:adjustRightInd w:val="0"/>
        <w:spacing w:line="257" w:lineRule="auto"/>
        <w:jc w:val="both"/>
        <w:rPr>
          <w:rStyle w:val="FontStyle16"/>
          <w:sz w:val="24"/>
          <w:szCs w:val="24"/>
          <w:lang w:val="kk-KZ" w:eastAsia="ru-RU"/>
        </w:rPr>
      </w:pPr>
      <w:r w:rsidRPr="00586C22">
        <w:rPr>
          <w:rStyle w:val="FontStyle16"/>
          <w:sz w:val="24"/>
          <w:szCs w:val="24"/>
          <w:lang w:val="kk-KZ" w:eastAsia="ru-RU"/>
        </w:rPr>
        <w:t>В производственной практике различают ручную и механизированную (автоматическую) сортировку материалов. При ручной сортировке распознавание нужных материалов производится персоналом визуально, а отбор осуществляется вручную, хотя отдельные вспомогательные операции (подача материала на сортировочный конвейер, предварительный рассев по крупности) могут быть механизированы. Технические решения по автоматической сортировке отходов основываются на использования оптико-механического разделения отходов. Предлагаемое оборудование ориентировано в первую очередь на сортировку раздельно собранных отходов.</w:t>
      </w:r>
    </w:p>
    <w:p w:rsidR="00635AFB" w:rsidRPr="00586C22"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t xml:space="preserve">1.1. Ручная сортировка </w:t>
      </w:r>
    </w:p>
    <w:p w:rsidR="00635AFB" w:rsidRPr="00586C22"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t xml:space="preserve"> На сортировочном конвейере при ручной сортировке из перемещаемых отходов сначала удаляют макулатуру, затем текстиль, далее полимерные материалы, причем эти фракции последовательно подают на пресс, который выдает кипы сырья, а стеклянную тару, стеклобой и цветные металлы удаляют на втором этапе ручной сортировки, при этом сбрасывают их отдельно в контейнеры на колесах. Данный способ сортировки и переработки отходов осуществляют с помощью комплекса по сортировке и переработке твердых бытовых отходов. В его состав входят контейнеры для сброса отходов, мусоровозы, перемещающие собираемые отходы на сортировочную станцию, установку предварительной сортировки, установку основной сортировки отходов на фракции, снабженную постами ручной сортировки и устройством для извлечения черных металлов, перерабатывающими устройствами, а также перегрузочной линией неутилизируемых отходов, при этом сортировочная станция снабжена автопогрузчиком с вилами для предварительной сортировки крупногабаритных предметов и перегрузки их в съемные бункеры автосамосвалов. Кроме того, для транспортирования и сортировки отходов станции обычно комплектуют двумя пластинчатыми конвейерами, имеющими заглубленную в пол приемную часть и дальнейший перегиб конвейерной полосы под углом 35° к плоскости пола. Пластины конвейеров снабжены подвижными скобамизахватами, выполненными с возможностью изменения угла наклона конвейерной полосы к ее плоскости при движении конвейерной полосы. Один из этих конвейеров используют на первом ярусе комплекса для подачи фракций отсортированного вторичного сырья в пресс, выдающий, в свою очередь, кипы сырья, обвязанные проволокой. Другой – на втором ярусе, куда поступает основное сырье на сортировку. Каждый пост ручной сортировки снабжен специальными желобами шахтного типа, ведущими через пол второго яруса на первый ярус сортировочной станции, и служащими для сброса фракций мягкого вторичного сырья, причем верхняя часть каждого желоба выполнена в виде короба, выступающего над полом. После постов ручной сортировки над ленточным конвейером расположен железоотделитель с постоянным магнитом. Он предназначен для извлечения черных металлов и транспортировки их в гидравлический пакетировочный пресс [1]. Техническая характеристика линии ручной сортировки представлена в табл. 1.1. Основным преимуществом ручной сортировки является возможность получать чистые продукты для переработки, которые закупаются предприятиями для вторичного использования. Однако данный способ сортировки малопроизводителен и доля извлекаемых компонентов достигает лишь 13–17 %. </w:t>
      </w:r>
    </w:p>
    <w:p w:rsidR="00635AFB" w:rsidRPr="00586C22"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t xml:space="preserve"> </w:t>
      </w:r>
    </w:p>
    <w:p w:rsidR="00635AFB"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p>
    <w:p w:rsidR="00635AFB" w:rsidRPr="00586C22"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lastRenderedPageBreak/>
        <w:t xml:space="preserve"> Таблица 1.1 </w:t>
      </w:r>
    </w:p>
    <w:p w:rsidR="00635AFB" w:rsidRPr="00586C22"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t xml:space="preserve"> Техническая характеристик линии ручной сортировки </w:t>
      </w:r>
    </w:p>
    <w:p w:rsidR="00635AFB" w:rsidRDefault="00635AFB" w:rsidP="00635AFB">
      <w:pPr>
        <w:widowControl w:val="0"/>
        <w:autoSpaceDE w:val="0"/>
        <w:autoSpaceDN w:val="0"/>
        <w:adjustRightInd w:val="0"/>
        <w:spacing w:line="257" w:lineRule="auto"/>
        <w:ind w:firstLine="567"/>
        <w:jc w:val="both"/>
        <w:rPr>
          <w:rStyle w:val="FontStyle16"/>
          <w:sz w:val="24"/>
          <w:szCs w:val="24"/>
          <w:lang w:val="kk-KZ" w:eastAsia="ru-RU"/>
        </w:rPr>
      </w:pPr>
      <w:r w:rsidRPr="00586C22">
        <w:rPr>
          <w:rStyle w:val="FontStyle16"/>
          <w:sz w:val="24"/>
          <w:szCs w:val="24"/>
          <w:lang w:val="kk-KZ" w:eastAsia="ru-RU"/>
        </w:rPr>
        <w:t xml:space="preserve"> </w:t>
      </w:r>
      <w:r w:rsidRPr="00403AEB">
        <w:rPr>
          <w:rStyle w:val="FontStyle16"/>
          <w:noProof/>
          <w:sz w:val="24"/>
          <w:szCs w:val="24"/>
        </w:rPr>
        <w:drawing>
          <wp:inline distT="0" distB="0" distL="0" distR="0" wp14:anchorId="5535185B" wp14:editId="70F4423B">
            <wp:extent cx="6286500" cy="3675477"/>
            <wp:effectExtent l="0" t="0" r="0" b="1270"/>
            <wp:docPr id="6" name="Рисунок 6" descr="C:\Users\Pipo\OneDrive\Pictures\2020010921410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po\OneDrive\Pictures\202001092141021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3675477"/>
                    </a:xfrm>
                    <a:prstGeom prst="rect">
                      <a:avLst/>
                    </a:prstGeom>
                    <a:noFill/>
                    <a:ln>
                      <a:noFill/>
                    </a:ln>
                  </pic:spPr>
                </pic:pic>
              </a:graphicData>
            </a:graphic>
          </wp:inline>
        </w:drawing>
      </w:r>
    </w:p>
    <w:p w:rsidR="00635AFB" w:rsidRPr="00403AEB" w:rsidRDefault="00635AFB" w:rsidP="00635AFB">
      <w:pPr>
        <w:widowControl w:val="0"/>
        <w:autoSpaceDE w:val="0"/>
        <w:autoSpaceDN w:val="0"/>
        <w:adjustRightInd w:val="0"/>
        <w:spacing w:line="257" w:lineRule="auto"/>
        <w:ind w:firstLine="720"/>
        <w:jc w:val="both"/>
        <w:rPr>
          <w:b/>
          <w:sz w:val="24"/>
          <w:szCs w:val="24"/>
          <w:lang w:val="kk-KZ" w:eastAsia="ru-RU"/>
        </w:rPr>
      </w:pPr>
      <w:r w:rsidRPr="00403AEB">
        <w:rPr>
          <w:b/>
          <w:sz w:val="24"/>
          <w:szCs w:val="24"/>
          <w:lang w:val="kk-KZ" w:eastAsia="ru-RU"/>
        </w:rPr>
        <w:t xml:space="preserve">1.2. Механизированная (автоматическая) сортировка </w:t>
      </w: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r w:rsidRPr="00403AEB">
        <w:rPr>
          <w:b/>
          <w:sz w:val="24"/>
          <w:szCs w:val="24"/>
          <w:lang w:val="kk-KZ" w:eastAsia="ru-RU"/>
        </w:rPr>
        <w:t xml:space="preserve"> </w:t>
      </w:r>
      <w:r w:rsidRPr="00403AEB">
        <w:rPr>
          <w:sz w:val="24"/>
          <w:szCs w:val="24"/>
          <w:lang w:val="kk-KZ" w:eastAsia="ru-RU"/>
        </w:rPr>
        <w:t>На линиях полностью автоматической сортировки материалов весь процесс сортировки отходов (идентификация отбираемых материалов и их выделение из общего потока) происходит без</w:t>
      </w:r>
      <w:r w:rsidRPr="00403AEB">
        <w:rPr>
          <w:b/>
          <w:sz w:val="24"/>
          <w:szCs w:val="24"/>
          <w:lang w:val="kk-KZ" w:eastAsia="ru-RU"/>
        </w:rPr>
        <w:t xml:space="preserve"> </w:t>
      </w:r>
      <w:r w:rsidRPr="00403AEB">
        <w:rPr>
          <w:sz w:val="24"/>
          <w:szCs w:val="24"/>
          <w:lang w:val="kk-KZ" w:eastAsia="ru-RU"/>
        </w:rPr>
        <w:t xml:space="preserve">участия персонала. В основе технологий автоматической сортировки лежит использование сенсоров оптического определения материалов путем облучения потока отходов излучением с определенной длиной волны и последующего спектрального анализа отраженного от поверхности материала излучения.  Принципиальная технологическая линия автоматической сортировки материалов представлена на рис. 1.1. </w:t>
      </w:r>
    </w:p>
    <w:p w:rsidR="00635AFB" w:rsidRDefault="00635AFB" w:rsidP="00635AFB">
      <w:pPr>
        <w:widowControl w:val="0"/>
        <w:autoSpaceDE w:val="0"/>
        <w:autoSpaceDN w:val="0"/>
        <w:adjustRightInd w:val="0"/>
        <w:spacing w:line="257" w:lineRule="auto"/>
        <w:ind w:firstLine="567"/>
        <w:jc w:val="both"/>
        <w:rPr>
          <w:b/>
          <w:sz w:val="24"/>
          <w:szCs w:val="24"/>
          <w:lang w:val="kk-KZ" w:eastAsia="ru-RU"/>
        </w:rPr>
      </w:pPr>
      <w:r w:rsidRPr="00403AEB">
        <w:rPr>
          <w:b/>
          <w:noProof/>
          <w:sz w:val="24"/>
          <w:szCs w:val="24"/>
        </w:rPr>
        <w:drawing>
          <wp:inline distT="0" distB="0" distL="0" distR="0" wp14:anchorId="659DD634" wp14:editId="732F83FF">
            <wp:extent cx="5725212" cy="1574157"/>
            <wp:effectExtent l="0" t="0" r="0" b="7620"/>
            <wp:docPr id="7" name="Рисунок 7" descr="C:\Users\Pipo\OneDrive\Pictures\2020010922014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po\OneDrive\Pictures\202001092201421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45056" cy="1579613"/>
                    </a:xfrm>
                    <a:prstGeom prst="rect">
                      <a:avLst/>
                    </a:prstGeom>
                    <a:noFill/>
                    <a:ln>
                      <a:noFill/>
                    </a:ln>
                  </pic:spPr>
                </pic:pic>
              </a:graphicData>
            </a:graphic>
          </wp:inline>
        </w:drawing>
      </w:r>
    </w:p>
    <w:p w:rsidR="00635AFB" w:rsidRPr="00271638" w:rsidRDefault="00635AFB" w:rsidP="00635AFB">
      <w:pPr>
        <w:widowControl w:val="0"/>
        <w:autoSpaceDE w:val="0"/>
        <w:autoSpaceDN w:val="0"/>
        <w:adjustRightInd w:val="0"/>
        <w:spacing w:line="257" w:lineRule="auto"/>
        <w:ind w:firstLine="720"/>
        <w:jc w:val="both"/>
        <w:rPr>
          <w:sz w:val="24"/>
          <w:szCs w:val="24"/>
          <w:lang w:val="kk-KZ" w:eastAsia="ru-RU"/>
        </w:rPr>
      </w:pPr>
      <w:r w:rsidRPr="00271638">
        <w:rPr>
          <w:sz w:val="24"/>
          <w:szCs w:val="24"/>
          <w:lang w:val="kk-KZ" w:eastAsia="ru-RU"/>
        </w:rPr>
        <w:t xml:space="preserve">1 – загрузка ТБО; 2 – область сенсоров;  3 – область пневмомодулей и бункеров накопления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271638">
        <w:rPr>
          <w:sz w:val="24"/>
          <w:szCs w:val="24"/>
          <w:lang w:val="kk-KZ" w:eastAsia="ru-RU"/>
        </w:rPr>
        <w:t xml:space="preserve"> Рис. 1.1. Принципиальная технологическая линия  автоматической сортировки</w:t>
      </w:r>
    </w:p>
    <w:p w:rsidR="00635AFB" w:rsidRPr="00271638"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lastRenderedPageBreak/>
        <w:t>Поступающий для сортировки материал 1 равномерно подается по транспортеру к области работы сенсоров 2. Технология основывается на облучении поверхности отходов либо светом c длиной волны, соответствующей видимому спектру (датчик VIS), либо светом c длиной волны в инфракрасном диапазоне, ближе к видимому спектру (датчик NIR). Технология VIS обеспечивает распознавание цвета облучаемого материала, технология NIR определяет химический состав. Распознавание производится с помощью сравнения спектра отраженного от поверхности отхода светового сигнала с уже имеющимся спектром в базе данных системы.</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В конце транспортера обычно располагаются один или два пневмомодуля, снабженные рядом пневмодюз. После распознавания нужного для сортировки компонента через расчетное время открываются необходимые дюзы, и распознанный компонент отстреливается из потока с помощью сжатого воздуха. Таким образом из потока материалов можно выделить две или три фракции (при условии установки второго пневмомодуля). Чистота сортировки зависит не только от качественного определения материала, но и от точности приложения силы сжатого воздуха. Иными словами, если вектор силы будет проходить относительно далеко от центра масс элемента, то элемент не получит необходимой кинетической энергии поступательного движения по нужной для удаления траектории.</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 xml:space="preserve">В используемой технологии чистота сортировки обеспечивается высокой плотностью сканирования поверхности конвейера с материалом (320 тыс. точек в секунду). Такая плотность позволяет определить нетолько материал сканируемого объекта, но и занимаемую им площадь поверхности. Современное оборудование различает до 1400 компонентов по виду, цвету и химическому составу. Представленная технология эффективна как при «положительной», так и при «отрицательной» сортировке.  Таким образом, датчики линий автоматической сортировки позволяют различать материалы по специфическому для каждого материала спектру излучения и тем самым выделять компоненты, которые зачастую визуально не отличаются друг от друга. В частности, возможна сортировка полимеров – выделение полиэтилена, полипропилена, полистирола, поливинилхлорида и других пластиков, визуальное распознавание которых очень затруднено. Линии оптикомеханической сортировки могут быть использованы для разделения различных материалов: − полезных ископаемых: благородных металлов (платины, золота), алмазов, угля, черных металлов, меди, минералов, шлаков, хвостов и т.п.;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 xml:space="preserve">− пищевых продуктов: овощей, фруктов, сухофруктов, орехов, семян, морепродуктов, шелухи и очисток и т.п.;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 xml:space="preserve">− товарных продуктов: пластиков, резины, древесины, медицинских препаратов, табака и т.п.;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 xml:space="preserve">− отходов: как относительно мелких (ТБО, электронного шрота), так и крупногабаритных после предварительного измельчения (крупногабаритных и строительных отходов, старых автомобилей и т.п.).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 xml:space="preserve">Ширина рабочей зоны сканирования одной машины в зависимости от типоразмера составляет от 600 до 2800 мм, обеспечивая производительность от 14 до 130 т/ч. Общая производительность линии сортировки зависит от принятой компоновки оборудования и обычно ограничивается скоростью подающих конвейеров.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lastRenderedPageBreak/>
        <w:t xml:space="preserve">Процессы механизированной сортировки ТБО имеют высокую производительность, но качество выделяемых продуктов невысокое и их сбыт затруднен.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271638">
        <w:rPr>
          <w:sz w:val="24"/>
          <w:szCs w:val="24"/>
          <w:lang w:val="kk-KZ" w:eastAsia="ru-RU"/>
        </w:rPr>
        <w:t>Механизированная сортировка максимально оправдана в случае ее сочетания с процессами ручной сортировки или переработки выделенных фракций, в частности термической переработкой. При реализации такой схемы 30 % исходных компонентов ТБО отправляется на вторичную переработку, а оставшиеся 70 %</w:t>
      </w:r>
      <w:r>
        <w:rPr>
          <w:sz w:val="24"/>
          <w:szCs w:val="24"/>
          <w:lang w:val="kk-KZ" w:eastAsia="ru-RU"/>
        </w:rPr>
        <w:t xml:space="preserve"> – на термической разложение</w:t>
      </w:r>
      <w:r w:rsidRPr="00271638">
        <w:rPr>
          <w:sz w:val="24"/>
          <w:szCs w:val="24"/>
          <w:lang w:val="kk-KZ" w:eastAsia="ru-RU"/>
        </w:rPr>
        <w:t>.</w:t>
      </w:r>
    </w:p>
    <w:p w:rsidR="00635AFB" w:rsidRDefault="00635AFB" w:rsidP="00635AFB">
      <w:pPr>
        <w:widowControl w:val="0"/>
        <w:autoSpaceDE w:val="0"/>
        <w:autoSpaceDN w:val="0"/>
        <w:adjustRightInd w:val="0"/>
        <w:spacing w:after="0" w:line="257" w:lineRule="auto"/>
        <w:ind w:firstLine="562"/>
        <w:jc w:val="both"/>
        <w:rPr>
          <w:sz w:val="24"/>
          <w:szCs w:val="24"/>
          <w:lang w:val="kk-KZ" w:eastAsia="ru-RU"/>
        </w:rPr>
      </w:pPr>
      <w:r w:rsidRPr="00271638">
        <w:rPr>
          <w:sz w:val="24"/>
          <w:szCs w:val="24"/>
          <w:lang w:val="kk-KZ" w:eastAsia="ru-RU"/>
        </w:rPr>
        <w:t>Сегодня методы промышленной сортировки отходов являются наиболее перспективными и интенсивно развивающимися; для них характерен постепенный переход от схем с использованием ручного труда к автоматизированным системам. Для России вопрос применения такой технологии очень актуален, так как основная масса ТБО носит смешанный характер.</w:t>
      </w:r>
    </w:p>
    <w:p w:rsidR="00635AFB" w:rsidRPr="0006412A" w:rsidRDefault="00635AFB" w:rsidP="00635AFB">
      <w:pPr>
        <w:widowControl w:val="0"/>
        <w:autoSpaceDE w:val="0"/>
        <w:autoSpaceDN w:val="0"/>
        <w:adjustRightInd w:val="0"/>
        <w:spacing w:after="0" w:line="257" w:lineRule="auto"/>
        <w:jc w:val="center"/>
        <w:rPr>
          <w:sz w:val="24"/>
          <w:szCs w:val="24"/>
          <w:lang w:val="kk-KZ" w:eastAsia="ru-RU"/>
        </w:rPr>
      </w:pPr>
      <w:r w:rsidRPr="0006412A">
        <w:rPr>
          <w:sz w:val="24"/>
          <w:szCs w:val="24"/>
          <w:lang w:val="kk-KZ" w:eastAsia="ru-RU"/>
        </w:rPr>
        <w:t>Контрольные вопросы</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6412A">
        <w:rPr>
          <w:sz w:val="24"/>
          <w:szCs w:val="24"/>
          <w:lang w:val="kk-KZ" w:eastAsia="ru-RU"/>
        </w:rPr>
        <w:t xml:space="preserve"> 1. Охарактеризуйте ручную сортировку отходов. </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6412A">
        <w:rPr>
          <w:sz w:val="24"/>
          <w:szCs w:val="24"/>
          <w:lang w:val="kk-KZ" w:eastAsia="ru-RU"/>
        </w:rPr>
        <w:t xml:space="preserve">2. Назовите достоинства и недостатки ручной сортировки. </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6412A">
        <w:rPr>
          <w:sz w:val="24"/>
          <w:szCs w:val="24"/>
          <w:lang w:val="kk-KZ" w:eastAsia="ru-RU"/>
        </w:rPr>
        <w:t xml:space="preserve">3. Опишите механизированную сортировку отходов. </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6412A">
        <w:rPr>
          <w:sz w:val="24"/>
          <w:szCs w:val="24"/>
          <w:lang w:val="kk-KZ" w:eastAsia="ru-RU"/>
        </w:rPr>
        <w:t xml:space="preserve">4. В чем заключается принцип работы сенсоров оптического определения материалов? </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6412A">
        <w:rPr>
          <w:sz w:val="24"/>
          <w:szCs w:val="24"/>
          <w:lang w:val="kk-KZ" w:eastAsia="ru-RU"/>
        </w:rPr>
        <w:t>5. Назовите достоинства и недостатки механизированной сортировки.</w:t>
      </w:r>
    </w:p>
    <w:p w:rsidR="00635AFB" w:rsidRDefault="00635AFB" w:rsidP="00635AFB">
      <w:pPr>
        <w:widowControl w:val="0"/>
        <w:autoSpaceDE w:val="0"/>
        <w:autoSpaceDN w:val="0"/>
        <w:adjustRightInd w:val="0"/>
        <w:spacing w:after="0" w:line="257" w:lineRule="auto"/>
        <w:ind w:firstLine="562"/>
        <w:jc w:val="both"/>
        <w:rPr>
          <w:sz w:val="24"/>
          <w:szCs w:val="24"/>
          <w:lang w:val="kk-KZ" w:eastAsia="ru-RU"/>
        </w:rPr>
      </w:pPr>
      <w:r>
        <w:rPr>
          <w:b/>
          <w:sz w:val="24"/>
          <w:szCs w:val="24"/>
          <w:lang w:val="kk-KZ" w:eastAsia="ru-RU"/>
        </w:rPr>
        <w:t>Практичекая работа</w:t>
      </w:r>
      <w:r w:rsidRPr="00D43DA4">
        <w:rPr>
          <w:b/>
          <w:sz w:val="24"/>
          <w:szCs w:val="24"/>
          <w:lang w:val="kk-KZ" w:eastAsia="ru-RU"/>
        </w:rPr>
        <w:t xml:space="preserve"> №2</w:t>
      </w:r>
      <w:r w:rsidRPr="00222411">
        <w:rPr>
          <w:sz w:val="24"/>
          <w:szCs w:val="24"/>
          <w:lang w:val="kk-KZ" w:eastAsia="ru-RU"/>
        </w:rPr>
        <w:t xml:space="preserve"> </w:t>
      </w:r>
      <w:r>
        <w:rPr>
          <w:sz w:val="24"/>
          <w:szCs w:val="24"/>
          <w:lang w:val="kk-KZ" w:eastAsia="ru-RU"/>
        </w:rPr>
        <w:t xml:space="preserve">Составление схемы полигона для захоронения ТБО </w:t>
      </w:r>
      <w:r w:rsidRPr="00222411">
        <w:rPr>
          <w:sz w:val="24"/>
          <w:szCs w:val="24"/>
          <w:lang w:val="kk-KZ" w:eastAsia="ru-RU"/>
        </w:rPr>
        <w:t xml:space="preserve"> </w:t>
      </w:r>
    </w:p>
    <w:p w:rsidR="00635AFB" w:rsidRDefault="00635AFB" w:rsidP="00635AFB">
      <w:pPr>
        <w:widowControl w:val="0"/>
        <w:autoSpaceDE w:val="0"/>
        <w:autoSpaceDN w:val="0"/>
        <w:adjustRightInd w:val="0"/>
        <w:spacing w:after="0" w:line="257" w:lineRule="auto"/>
        <w:ind w:firstLine="562"/>
        <w:jc w:val="both"/>
        <w:rPr>
          <w:sz w:val="24"/>
          <w:szCs w:val="24"/>
          <w:lang w:val="ru-RU" w:eastAsia="ru-RU"/>
        </w:rPr>
      </w:pPr>
      <w:r w:rsidRPr="00A25D60">
        <w:rPr>
          <w:b/>
          <w:sz w:val="24"/>
          <w:szCs w:val="24"/>
          <w:lang w:val="ru-RU" w:eastAsia="ru-RU"/>
        </w:rPr>
        <w:t xml:space="preserve">Цель работы: </w:t>
      </w:r>
      <w:r w:rsidRPr="00A25D60">
        <w:rPr>
          <w:sz w:val="24"/>
          <w:szCs w:val="24"/>
          <w:lang w:val="ru-RU" w:eastAsia="ru-RU"/>
        </w:rPr>
        <w:t>ознакомление с принципиальной схемой</w:t>
      </w:r>
      <w:r>
        <w:rPr>
          <w:sz w:val="24"/>
          <w:szCs w:val="24"/>
          <w:lang w:val="ru-RU" w:eastAsia="ru-RU"/>
        </w:rPr>
        <w:t xml:space="preserve"> </w:t>
      </w:r>
      <w:r w:rsidRPr="00A25D60">
        <w:rPr>
          <w:sz w:val="24"/>
          <w:szCs w:val="24"/>
          <w:lang w:val="ru-RU" w:eastAsia="ru-RU"/>
        </w:rPr>
        <w:t xml:space="preserve">полигона </w:t>
      </w:r>
    </w:p>
    <w:p w:rsidR="00635AFB" w:rsidRPr="00A25D60" w:rsidRDefault="00635AFB" w:rsidP="00635AFB">
      <w:pPr>
        <w:widowControl w:val="0"/>
        <w:autoSpaceDE w:val="0"/>
        <w:autoSpaceDN w:val="0"/>
        <w:adjustRightInd w:val="0"/>
        <w:spacing w:after="0" w:line="257" w:lineRule="auto"/>
        <w:ind w:firstLine="562"/>
        <w:jc w:val="both"/>
        <w:rPr>
          <w:b/>
          <w:sz w:val="24"/>
          <w:szCs w:val="24"/>
          <w:lang w:val="ru-RU" w:eastAsia="ru-RU"/>
        </w:rPr>
      </w:pPr>
      <w:r w:rsidRPr="00A25D60">
        <w:rPr>
          <w:sz w:val="24"/>
          <w:szCs w:val="24"/>
          <w:lang w:val="ru-RU" w:eastAsia="ru-RU"/>
        </w:rPr>
        <w:t>для захоронения ТБО и применяемым оборудованием.</w:t>
      </w:r>
    </w:p>
    <w:p w:rsidR="00635AFB" w:rsidRPr="00A25D60" w:rsidRDefault="00635AFB" w:rsidP="00635AFB">
      <w:pPr>
        <w:widowControl w:val="0"/>
        <w:autoSpaceDE w:val="0"/>
        <w:autoSpaceDN w:val="0"/>
        <w:adjustRightInd w:val="0"/>
        <w:spacing w:after="0" w:line="257" w:lineRule="auto"/>
        <w:ind w:firstLine="562"/>
        <w:jc w:val="both"/>
        <w:rPr>
          <w:sz w:val="24"/>
          <w:szCs w:val="24"/>
          <w:lang w:val="ru-RU" w:eastAsia="ru-RU"/>
        </w:rPr>
      </w:pPr>
      <w:r w:rsidRPr="00A25D60">
        <w:rPr>
          <w:sz w:val="24"/>
          <w:szCs w:val="24"/>
          <w:lang w:val="ru-RU" w:eastAsia="ru-RU"/>
        </w:rPr>
        <w:t>Одним из самых распространенных способов утилизации</w:t>
      </w:r>
      <w:r>
        <w:rPr>
          <w:sz w:val="24"/>
          <w:szCs w:val="24"/>
          <w:lang w:val="ru-RU" w:eastAsia="ru-RU"/>
        </w:rPr>
        <w:t xml:space="preserve"> </w:t>
      </w:r>
      <w:r w:rsidRPr="00A25D60">
        <w:rPr>
          <w:sz w:val="24"/>
          <w:szCs w:val="24"/>
          <w:lang w:val="ru-RU" w:eastAsia="ru-RU"/>
        </w:rPr>
        <w:t>ТБО является захоронение на полигонах. Данный способ включает в себя несколько этапов: сбор отходов и упаковки, сортировку, транспортировку, захоронение на полигоне, закрытие</w:t>
      </w:r>
      <w:r>
        <w:rPr>
          <w:sz w:val="24"/>
          <w:szCs w:val="24"/>
          <w:lang w:val="ru-RU" w:eastAsia="ru-RU"/>
        </w:rPr>
        <w:t xml:space="preserve"> </w:t>
      </w:r>
      <w:r w:rsidRPr="00A25D60">
        <w:rPr>
          <w:sz w:val="24"/>
          <w:szCs w:val="24"/>
          <w:lang w:val="ru-RU" w:eastAsia="ru-RU"/>
        </w:rPr>
        <w:t>полигона.</w:t>
      </w:r>
    </w:p>
    <w:p w:rsidR="00635AFB" w:rsidRPr="00A25D60" w:rsidRDefault="00635AFB" w:rsidP="00635AFB">
      <w:pPr>
        <w:widowControl w:val="0"/>
        <w:autoSpaceDE w:val="0"/>
        <w:autoSpaceDN w:val="0"/>
        <w:adjustRightInd w:val="0"/>
        <w:spacing w:after="0" w:line="257" w:lineRule="auto"/>
        <w:ind w:firstLine="562"/>
        <w:jc w:val="both"/>
        <w:rPr>
          <w:sz w:val="24"/>
          <w:szCs w:val="24"/>
          <w:lang w:val="ru-RU" w:eastAsia="ru-RU"/>
        </w:rPr>
      </w:pPr>
      <w:r w:rsidRPr="00A25D60">
        <w:rPr>
          <w:sz w:val="24"/>
          <w:szCs w:val="24"/>
          <w:lang w:val="ru-RU" w:eastAsia="ru-RU"/>
        </w:rPr>
        <w:t>Сбор отходов для дальнейшей транспортировки на полигон является самой дорогостоящей операцией всего процесса</w:t>
      </w:r>
      <w:r>
        <w:rPr>
          <w:sz w:val="24"/>
          <w:szCs w:val="24"/>
          <w:lang w:val="ru-RU" w:eastAsia="ru-RU"/>
        </w:rPr>
        <w:t xml:space="preserve"> </w:t>
      </w:r>
      <w:r w:rsidRPr="00A25D60">
        <w:rPr>
          <w:sz w:val="24"/>
          <w:szCs w:val="24"/>
          <w:lang w:val="ru-RU" w:eastAsia="ru-RU"/>
        </w:rPr>
        <w:t>утилизации. Для того чтобы избежать лишних расходов, необходима правильная организация данной операции. В больших</w:t>
      </w:r>
      <w:r>
        <w:rPr>
          <w:sz w:val="24"/>
          <w:szCs w:val="24"/>
          <w:lang w:val="ru-RU" w:eastAsia="ru-RU"/>
        </w:rPr>
        <w:t xml:space="preserve"> </w:t>
      </w:r>
      <w:r w:rsidRPr="00A25D60">
        <w:rPr>
          <w:sz w:val="24"/>
          <w:szCs w:val="24"/>
          <w:lang w:val="ru-RU" w:eastAsia="ru-RU"/>
        </w:rPr>
        <w:t>городах нередко отходы приходится вывозить на большие расстояния. Чтобы как-то облегчить данную работу, используют</w:t>
      </w:r>
      <w:r>
        <w:rPr>
          <w:sz w:val="24"/>
          <w:szCs w:val="24"/>
          <w:lang w:val="ru-RU" w:eastAsia="ru-RU"/>
        </w:rPr>
        <w:t xml:space="preserve"> </w:t>
      </w:r>
      <w:r w:rsidRPr="00A25D60">
        <w:rPr>
          <w:sz w:val="24"/>
          <w:szCs w:val="24"/>
          <w:lang w:val="ru-RU" w:eastAsia="ru-RU"/>
        </w:rPr>
        <w:t>мусороперегрузочные станции временного хранения отходов</w:t>
      </w:r>
      <w:r>
        <w:rPr>
          <w:sz w:val="24"/>
          <w:szCs w:val="24"/>
          <w:lang w:val="ru-RU" w:eastAsia="ru-RU"/>
        </w:rPr>
        <w:t xml:space="preserve"> </w:t>
      </w:r>
      <w:r w:rsidRPr="00A25D60">
        <w:rPr>
          <w:sz w:val="24"/>
          <w:szCs w:val="24"/>
          <w:lang w:val="ru-RU" w:eastAsia="ru-RU"/>
        </w:rPr>
        <w:t>(рис. 2.1).</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987AA6">
        <w:rPr>
          <w:noProof/>
          <w:sz w:val="24"/>
          <w:szCs w:val="24"/>
        </w:rPr>
        <w:drawing>
          <wp:inline distT="0" distB="0" distL="0" distR="0" wp14:anchorId="00E7B830" wp14:editId="5491C84D">
            <wp:extent cx="5664444" cy="1913206"/>
            <wp:effectExtent l="0" t="0" r="0" b="0"/>
            <wp:docPr id="5" name="Рисунок 5" descr="C:\Users\user\Downloads\20200110123808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00110123808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749" cy="1925806"/>
                    </a:xfrm>
                    <a:prstGeom prst="rect">
                      <a:avLst/>
                    </a:prstGeom>
                    <a:noFill/>
                    <a:ln>
                      <a:noFill/>
                    </a:ln>
                  </pic:spPr>
                </pic:pic>
              </a:graphicData>
            </a:graphic>
          </wp:inline>
        </w:drawing>
      </w:r>
    </w:p>
    <w:p w:rsidR="00635AFB" w:rsidRDefault="00635AFB" w:rsidP="00635AFB">
      <w:pPr>
        <w:widowControl w:val="0"/>
        <w:autoSpaceDE w:val="0"/>
        <w:autoSpaceDN w:val="0"/>
        <w:adjustRightInd w:val="0"/>
        <w:spacing w:after="0" w:line="257" w:lineRule="auto"/>
        <w:ind w:firstLine="562"/>
        <w:jc w:val="both"/>
        <w:rPr>
          <w:sz w:val="24"/>
          <w:szCs w:val="24"/>
          <w:lang w:val="ru-RU" w:eastAsia="ru-RU"/>
        </w:rPr>
      </w:pPr>
      <w:r>
        <w:rPr>
          <w:sz w:val="24"/>
          <w:szCs w:val="24"/>
          <w:lang w:val="ru-RU" w:eastAsia="ru-RU"/>
        </w:rPr>
        <w:t xml:space="preserve">               </w:t>
      </w:r>
      <w:r w:rsidRPr="00FE1927">
        <w:rPr>
          <w:sz w:val="24"/>
          <w:szCs w:val="24"/>
          <w:lang w:val="ru-RU" w:eastAsia="ru-RU"/>
        </w:rPr>
        <w:t>1 – приемный бункер; 2 – устройство для брикетирования</w:t>
      </w:r>
      <w:r>
        <w:rPr>
          <w:sz w:val="24"/>
          <w:szCs w:val="24"/>
          <w:lang w:val="ru-RU" w:eastAsia="ru-RU"/>
        </w:rPr>
        <w:t xml:space="preserve">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 xml:space="preserve">   </w:t>
      </w:r>
      <w:r w:rsidRPr="00FE1927">
        <w:rPr>
          <w:sz w:val="24"/>
          <w:szCs w:val="24"/>
          <w:lang w:val="ru-RU" w:eastAsia="ru-RU"/>
        </w:rPr>
        <w:t>Рис. 2.1. Мусороперегрузочная станция,</w:t>
      </w:r>
      <w:r>
        <w:rPr>
          <w:sz w:val="24"/>
          <w:szCs w:val="24"/>
          <w:lang w:val="ru-RU" w:eastAsia="ru-RU"/>
        </w:rPr>
        <w:t xml:space="preserve"> </w:t>
      </w:r>
      <w:r w:rsidRPr="00FE1927">
        <w:rPr>
          <w:sz w:val="24"/>
          <w:szCs w:val="24"/>
          <w:lang w:val="ru-RU" w:eastAsia="ru-RU"/>
        </w:rPr>
        <w:t>оснащенная брикетированием ТБО</w:t>
      </w:r>
    </w:p>
    <w:p w:rsidR="00635AFB" w:rsidRPr="00FE1927" w:rsidRDefault="00635AFB" w:rsidP="00635AFB">
      <w:pPr>
        <w:widowControl w:val="0"/>
        <w:autoSpaceDE w:val="0"/>
        <w:autoSpaceDN w:val="0"/>
        <w:adjustRightInd w:val="0"/>
        <w:spacing w:line="257" w:lineRule="auto"/>
        <w:ind w:firstLine="567"/>
        <w:jc w:val="both"/>
        <w:rPr>
          <w:sz w:val="24"/>
          <w:szCs w:val="24"/>
          <w:lang w:val="ru-RU" w:eastAsia="ru-RU"/>
        </w:rPr>
      </w:pPr>
      <w:r w:rsidRPr="00FE1927">
        <w:rPr>
          <w:sz w:val="24"/>
          <w:szCs w:val="24"/>
          <w:lang w:val="ru-RU" w:eastAsia="ru-RU"/>
        </w:rPr>
        <w:t>Если объем отходов небольшой, то сортировка осуществляется непосредственно на станциях временного хранения, в противном случае ее производят на полигонах.</w:t>
      </w:r>
    </w:p>
    <w:p w:rsidR="00635AFB" w:rsidRPr="00FE1927" w:rsidRDefault="00635AFB" w:rsidP="00635AFB">
      <w:pPr>
        <w:widowControl w:val="0"/>
        <w:autoSpaceDE w:val="0"/>
        <w:autoSpaceDN w:val="0"/>
        <w:adjustRightInd w:val="0"/>
        <w:spacing w:line="257" w:lineRule="auto"/>
        <w:ind w:firstLine="567"/>
        <w:jc w:val="both"/>
        <w:rPr>
          <w:sz w:val="24"/>
          <w:szCs w:val="24"/>
          <w:lang w:val="ru-RU" w:eastAsia="ru-RU"/>
        </w:rPr>
      </w:pPr>
      <w:r w:rsidRPr="00FE1927">
        <w:rPr>
          <w:sz w:val="24"/>
          <w:szCs w:val="24"/>
          <w:lang w:val="ru-RU" w:eastAsia="ru-RU"/>
        </w:rPr>
        <w:lastRenderedPageBreak/>
        <w:t>Далее со станций мусор вывозят железнодорожным или</w:t>
      </w:r>
      <w:r>
        <w:rPr>
          <w:sz w:val="24"/>
          <w:szCs w:val="24"/>
          <w:lang w:val="ru-RU" w:eastAsia="ru-RU"/>
        </w:rPr>
        <w:t xml:space="preserve"> </w:t>
      </w:r>
      <w:r w:rsidRPr="00FE1927">
        <w:rPr>
          <w:sz w:val="24"/>
          <w:szCs w:val="24"/>
          <w:lang w:val="ru-RU" w:eastAsia="ru-RU"/>
        </w:rPr>
        <w:t>автомобильным транспортом.</w:t>
      </w:r>
    </w:p>
    <w:p w:rsidR="00635AFB" w:rsidRPr="00FE1927"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E27DDA" w:rsidRDefault="00635AFB" w:rsidP="00635AFB">
      <w:pPr>
        <w:widowControl w:val="0"/>
        <w:autoSpaceDE w:val="0"/>
        <w:autoSpaceDN w:val="0"/>
        <w:adjustRightInd w:val="0"/>
        <w:spacing w:line="257" w:lineRule="auto"/>
        <w:ind w:firstLine="567"/>
        <w:jc w:val="both"/>
        <w:rPr>
          <w:sz w:val="24"/>
          <w:szCs w:val="24"/>
          <w:lang w:val="ru-RU" w:eastAsia="ru-RU"/>
        </w:rPr>
      </w:pPr>
      <w:r w:rsidRPr="00E27DDA">
        <w:rPr>
          <w:sz w:val="24"/>
          <w:szCs w:val="24"/>
          <w:lang w:val="ru-RU" w:eastAsia="ru-RU"/>
        </w:rPr>
        <w:t>Если объем отходов небольшой, то сортировка осуществляется непосредственно на станциях временного хранения, в противном случае ее производят на полигонах.</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E27DDA">
        <w:rPr>
          <w:sz w:val="24"/>
          <w:szCs w:val="24"/>
          <w:lang w:val="ru-RU" w:eastAsia="ru-RU"/>
        </w:rPr>
        <w:t>Далее со станций мусор вывозят железнодорожным или автомобильным транспортом.</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E27DDA" w:rsidRDefault="00635AFB" w:rsidP="00635AFB">
      <w:pPr>
        <w:widowControl w:val="0"/>
        <w:autoSpaceDE w:val="0"/>
        <w:autoSpaceDN w:val="0"/>
        <w:adjustRightInd w:val="0"/>
        <w:spacing w:line="257" w:lineRule="auto"/>
        <w:ind w:firstLine="567"/>
        <w:jc w:val="center"/>
        <w:rPr>
          <w:b/>
          <w:sz w:val="24"/>
          <w:szCs w:val="24"/>
          <w:lang w:val="ru-RU" w:eastAsia="ru-RU"/>
        </w:rPr>
      </w:pPr>
      <w:r w:rsidRPr="00E27DDA">
        <w:rPr>
          <w:b/>
          <w:sz w:val="24"/>
          <w:szCs w:val="24"/>
          <w:lang w:val="ru-RU" w:eastAsia="ru-RU"/>
        </w:rPr>
        <w:t>2.1. Принципиальная схема полигона</w:t>
      </w:r>
    </w:p>
    <w:p w:rsidR="00635AFB" w:rsidRPr="00E27DDA" w:rsidRDefault="00635AFB" w:rsidP="00635AFB">
      <w:pPr>
        <w:widowControl w:val="0"/>
        <w:autoSpaceDE w:val="0"/>
        <w:autoSpaceDN w:val="0"/>
        <w:adjustRightInd w:val="0"/>
        <w:spacing w:line="257" w:lineRule="auto"/>
        <w:ind w:firstLine="567"/>
        <w:jc w:val="both"/>
        <w:rPr>
          <w:sz w:val="24"/>
          <w:szCs w:val="24"/>
          <w:lang w:val="ru-RU" w:eastAsia="ru-RU"/>
        </w:rPr>
      </w:pPr>
      <w:r w:rsidRPr="00E27DDA">
        <w:rPr>
          <w:sz w:val="24"/>
          <w:szCs w:val="24"/>
          <w:lang w:val="ru-RU" w:eastAsia="ru-RU"/>
        </w:rPr>
        <w:t>Полигоны строят по проектам в соответствии со СНиП. Самой подходящей для сооружения полигона считается территория, где основанием могут служить глины и суглинки. В случае, когда это невозможно, используют водонепроницаемое основание для предотвращения попадания фильтрата в грунтовые воды (рис. 2.2). Использование таких оснований ведет к до-</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roofErr w:type="spellStart"/>
      <w:r w:rsidRPr="00E27DDA">
        <w:rPr>
          <w:sz w:val="24"/>
          <w:szCs w:val="24"/>
          <w:lang w:val="ru-RU" w:eastAsia="ru-RU"/>
        </w:rPr>
        <w:t>полнительным</w:t>
      </w:r>
      <w:proofErr w:type="spellEnd"/>
      <w:r w:rsidRPr="00E27DDA">
        <w:rPr>
          <w:sz w:val="24"/>
          <w:szCs w:val="24"/>
          <w:lang w:val="ru-RU" w:eastAsia="ru-RU"/>
        </w:rPr>
        <w:t xml:space="preserve"> расходам, однако позволяет предотвратить загрязнение окружающей среды, так как токсичная жидкость, содержащаяся в отходах, может стекать вниз, на дно полигона, или просачиваться через его борта.</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E27DDA" w:rsidRDefault="00635AFB" w:rsidP="00635AFB">
      <w:pPr>
        <w:widowControl w:val="0"/>
        <w:autoSpaceDE w:val="0"/>
        <w:autoSpaceDN w:val="0"/>
        <w:adjustRightInd w:val="0"/>
        <w:spacing w:line="257" w:lineRule="auto"/>
        <w:ind w:firstLine="567"/>
        <w:jc w:val="both"/>
        <w:rPr>
          <w:sz w:val="24"/>
          <w:szCs w:val="24"/>
          <w:lang w:val="ru-RU" w:eastAsia="ru-RU"/>
        </w:rPr>
      </w:pPr>
      <w:r w:rsidRPr="0091234E">
        <w:rPr>
          <w:noProof/>
          <w:sz w:val="24"/>
          <w:szCs w:val="24"/>
        </w:rPr>
        <w:drawing>
          <wp:inline distT="0" distB="0" distL="0" distR="0" wp14:anchorId="77BE1B05" wp14:editId="531F8D72">
            <wp:extent cx="5915660" cy="2048719"/>
            <wp:effectExtent l="0" t="0" r="8890" b="8890"/>
            <wp:docPr id="8" name="Рисунок 8" descr="C:\Users\user\Downloads\01-10-2020-13.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01-10-2020-13.3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083" cy="2049558"/>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ru-RU" w:eastAsia="ru-RU"/>
        </w:rPr>
      </w:pPr>
      <w:r w:rsidRPr="00876774">
        <w:rPr>
          <w:sz w:val="24"/>
          <w:szCs w:val="24"/>
          <w:lang w:val="ru-RU" w:eastAsia="ru-RU"/>
        </w:rPr>
        <w:t xml:space="preserve">                                      </w:t>
      </w:r>
      <w:r w:rsidRPr="00F31DC4">
        <w:rPr>
          <w:sz w:val="24"/>
          <w:szCs w:val="24"/>
          <w:lang w:val="ru-RU" w:eastAsia="ru-RU"/>
        </w:rPr>
        <w:t>Рис. 2.2. Основание и гидроизоляция полигона ТБО</w:t>
      </w:r>
    </w:p>
    <w:p w:rsidR="00635AFB" w:rsidRDefault="00635AFB" w:rsidP="00635AFB">
      <w:pPr>
        <w:widowControl w:val="0"/>
        <w:autoSpaceDE w:val="0"/>
        <w:autoSpaceDN w:val="0"/>
        <w:adjustRightInd w:val="0"/>
        <w:spacing w:line="257" w:lineRule="auto"/>
        <w:ind w:firstLine="720"/>
        <w:jc w:val="both"/>
        <w:rPr>
          <w:sz w:val="24"/>
          <w:szCs w:val="24"/>
          <w:lang w:val="ru-RU" w:eastAsia="ru-RU"/>
        </w:rPr>
      </w:pPr>
    </w:p>
    <w:p w:rsidR="00635AFB" w:rsidRPr="00F31DC4" w:rsidRDefault="00635AFB" w:rsidP="00635AFB">
      <w:pPr>
        <w:widowControl w:val="0"/>
        <w:autoSpaceDE w:val="0"/>
        <w:autoSpaceDN w:val="0"/>
        <w:adjustRightInd w:val="0"/>
        <w:spacing w:line="257" w:lineRule="auto"/>
        <w:ind w:firstLine="567"/>
        <w:jc w:val="both"/>
        <w:rPr>
          <w:sz w:val="24"/>
          <w:szCs w:val="24"/>
          <w:lang w:val="ru-RU" w:eastAsia="ru-RU"/>
        </w:rPr>
      </w:pPr>
      <w:r w:rsidRPr="00F31DC4">
        <w:rPr>
          <w:sz w:val="24"/>
          <w:szCs w:val="24"/>
          <w:lang w:val="ru-RU" w:eastAsia="ru-RU"/>
        </w:rPr>
        <w:t>Фильтрат собирается с помощью дренажных труб и отводится в резервуар для обезвреживания.</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F31DC4">
        <w:rPr>
          <w:sz w:val="24"/>
          <w:szCs w:val="24"/>
          <w:lang w:val="ru-RU" w:eastAsia="ru-RU"/>
        </w:rPr>
        <w:t>Основное сооружение полигона – участок складирования</w:t>
      </w:r>
      <w:r>
        <w:rPr>
          <w:sz w:val="24"/>
          <w:szCs w:val="24"/>
          <w:lang w:val="ru-RU" w:eastAsia="ru-RU"/>
        </w:rPr>
        <w:t xml:space="preserve"> </w:t>
      </w:r>
      <w:r w:rsidRPr="00F31DC4">
        <w:rPr>
          <w:sz w:val="24"/>
          <w:szCs w:val="24"/>
          <w:lang w:val="ru-RU" w:eastAsia="ru-RU"/>
        </w:rPr>
        <w:t>ТБО. Он занимает основную площадь полигона, в зависимости</w:t>
      </w:r>
      <w:r>
        <w:rPr>
          <w:sz w:val="24"/>
          <w:szCs w:val="24"/>
          <w:lang w:val="ru-RU" w:eastAsia="ru-RU"/>
        </w:rPr>
        <w:t xml:space="preserve"> </w:t>
      </w:r>
      <w:r w:rsidRPr="00F31DC4">
        <w:rPr>
          <w:sz w:val="24"/>
          <w:szCs w:val="24"/>
          <w:lang w:val="ru-RU" w:eastAsia="ru-RU"/>
        </w:rPr>
        <w:t>от объема принимаемых ТБО (рис. 2.3). Участок складирования</w:t>
      </w:r>
      <w:r>
        <w:rPr>
          <w:sz w:val="24"/>
          <w:szCs w:val="24"/>
          <w:lang w:val="ru-RU" w:eastAsia="ru-RU"/>
        </w:rPr>
        <w:t xml:space="preserve"> </w:t>
      </w:r>
      <w:r w:rsidRPr="00492F35">
        <w:rPr>
          <w:sz w:val="24"/>
          <w:szCs w:val="24"/>
          <w:lang w:val="ru-RU" w:eastAsia="ru-RU"/>
        </w:rPr>
        <w:t xml:space="preserve">разбивается на очереди эксплуатации с учетом обеспечения приема отходов в течение 3–5 лет, в составе первой очереди выделяется пусковой комплекс на первые 1–2 года. Эксплуатация последующей очереди заключается в увеличении насыпи ТБО до проектируемой отметки. Разбивка участка складирования на очереди выполняется с учетом рельефа местности. Для перехвата дождевых и паводковых вод по границе участка проектируется водоотводная </w:t>
      </w:r>
      <w:r w:rsidRPr="00492F35">
        <w:rPr>
          <w:sz w:val="24"/>
          <w:szCs w:val="24"/>
          <w:lang w:val="ru-RU" w:eastAsia="ru-RU"/>
        </w:rPr>
        <w:lastRenderedPageBreak/>
        <w:t>канава. По периметру полигона на полосе шириной 5–8 м предусматривается посадка деревьев, прокладываются инженерные коммуникации (водопровод, канализация), устанавливаются мачты электроосвещения; при отсутствии инженерных сооружений на этой полосе отсыпаются кавальеры (склады) грунта для использования его на изоляцию ТБО, в любом случае не бол</w:t>
      </w:r>
      <w:r>
        <w:rPr>
          <w:sz w:val="24"/>
          <w:szCs w:val="24"/>
          <w:lang w:val="ru-RU" w:eastAsia="ru-RU"/>
        </w:rPr>
        <w:t>ее 5 % всей площади полигона</w:t>
      </w:r>
      <w:r w:rsidRPr="00492F35">
        <w:rPr>
          <w:sz w:val="24"/>
          <w:szCs w:val="24"/>
          <w:lang w:val="ru-RU" w:eastAsia="ru-RU"/>
        </w:rPr>
        <w:t>.</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C30962">
        <w:rPr>
          <w:sz w:val="24"/>
          <w:szCs w:val="24"/>
          <w:lang w:val="ru-RU" w:eastAsia="ru-RU"/>
        </w:rPr>
        <w:t>Уплотненный слой ТБО высотой 2–3 м изолируют грунтом или другими инертными материалами, например, промышленными отходами. Толщина слоя промежуточной изоляции – 0,25 м, после уплотнения – 0,15 м.  Ежедневно в конце рабочего дня отходы покрываются специальным материалом и слоями грунта, а затем уплотняются катками. После заполнения секции полигона отходы покрываются верхним перекрытием.</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C30962">
        <w:rPr>
          <w:sz w:val="24"/>
          <w:szCs w:val="24"/>
          <w:lang w:val="ru-RU" w:eastAsia="ru-RU"/>
        </w:rPr>
        <w:t>Продуктом анаэробного разложения органических отходов является биогаз, представляющий собой в основном смесь метана и углекислого газа. Система сбора биогаза состоит из нескольких рядов вертикальных колодце</w:t>
      </w:r>
      <w:r>
        <w:rPr>
          <w:sz w:val="24"/>
          <w:szCs w:val="24"/>
          <w:lang w:val="ru-RU" w:eastAsia="ru-RU"/>
        </w:rPr>
        <w:t>в или горизонтальных траншей</w:t>
      </w:r>
      <w:r w:rsidRPr="00C30962">
        <w:rPr>
          <w:sz w:val="24"/>
          <w:szCs w:val="24"/>
          <w:lang w:val="ru-RU" w:eastAsia="ru-RU"/>
        </w:rPr>
        <w:t>. Последние заполнены песком или щебнем и перфорированными трубами.</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C30962">
        <w:rPr>
          <w:noProof/>
          <w:sz w:val="24"/>
          <w:szCs w:val="24"/>
        </w:rPr>
        <w:drawing>
          <wp:inline distT="0" distB="0" distL="0" distR="0" wp14:anchorId="7C82275A" wp14:editId="282C98D7">
            <wp:extent cx="5724525" cy="2760562"/>
            <wp:effectExtent l="0" t="0" r="0" b="1905"/>
            <wp:docPr id="10" name="Рисунок 10" descr="C:\Users\Pipo\YandexDisk\EduYear19-20\EMCD2019-20\EMCD2dSemester2019\20200111075808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po\YandexDisk\EduYear19-20\EMCD2019-20\EMCD2dSemester2019\202001110758081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219" cy="2761861"/>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 xml:space="preserve">                                      </w:t>
      </w:r>
      <w:r w:rsidRPr="00C30962">
        <w:rPr>
          <w:sz w:val="24"/>
          <w:szCs w:val="24"/>
          <w:lang w:val="ru-RU" w:eastAsia="ru-RU"/>
        </w:rPr>
        <w:t>Рис. 2.3. Принципиальная схема полигона ТБО</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9019CD">
        <w:rPr>
          <w:sz w:val="24"/>
          <w:szCs w:val="24"/>
          <w:lang w:val="ru-RU" w:eastAsia="ru-RU"/>
        </w:rPr>
        <w:t xml:space="preserve">Все работы на полигонах по складированию, уплотнению, изоляции ТБО и последующей рекультивации участка должны быть полностью механизированы. Поведение отходов на свалке носит сложный характер, так как происходит периодическое наслаивание нового материала через неравные промежутки времени. Процесс </w:t>
      </w:r>
      <w:proofErr w:type="spellStart"/>
      <w:r w:rsidRPr="009019CD">
        <w:rPr>
          <w:sz w:val="24"/>
          <w:szCs w:val="24"/>
          <w:lang w:val="ru-RU" w:eastAsia="ru-RU"/>
        </w:rPr>
        <w:t>инертизации</w:t>
      </w:r>
      <w:proofErr w:type="spellEnd"/>
      <w:r w:rsidRPr="009019CD">
        <w:rPr>
          <w:sz w:val="24"/>
          <w:szCs w:val="24"/>
          <w:lang w:val="ru-RU" w:eastAsia="ru-RU"/>
        </w:rPr>
        <w:t xml:space="preserve"> свалочного грунта подвержен действию градиентов температуры, концентрации газа, жидкости, рН, ферментной активности и потоков жидкости. К более сложным факторам относятся </w:t>
      </w:r>
      <w:proofErr w:type="spellStart"/>
      <w:r w:rsidRPr="009019CD">
        <w:rPr>
          <w:sz w:val="24"/>
          <w:szCs w:val="24"/>
          <w:lang w:val="ru-RU" w:eastAsia="ru-RU"/>
        </w:rPr>
        <w:t>физикохимические</w:t>
      </w:r>
      <w:proofErr w:type="spellEnd"/>
      <w:r w:rsidRPr="009019CD">
        <w:rPr>
          <w:sz w:val="24"/>
          <w:szCs w:val="24"/>
          <w:lang w:val="ru-RU" w:eastAsia="ru-RU"/>
        </w:rPr>
        <w:t xml:space="preserve"> свойства отходов, такие как </w:t>
      </w:r>
      <w:proofErr w:type="spellStart"/>
      <w:r w:rsidRPr="009019CD">
        <w:rPr>
          <w:sz w:val="24"/>
          <w:szCs w:val="24"/>
          <w:lang w:val="ru-RU" w:eastAsia="ru-RU"/>
        </w:rPr>
        <w:t>водорастворимость</w:t>
      </w:r>
      <w:proofErr w:type="spellEnd"/>
      <w:r w:rsidRPr="009019CD">
        <w:rPr>
          <w:sz w:val="24"/>
          <w:szCs w:val="24"/>
          <w:lang w:val="ru-RU" w:eastAsia="ru-RU"/>
        </w:rPr>
        <w:t>, летучесть, размер молекул, а также биологические: способность сорбировать микроорганизмы, межвидовое взаимодействие микроорганизмов и пр. Различают три основных этапа существования полигона, которые представлены на рис. 2.4.</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9019CD">
        <w:rPr>
          <w:noProof/>
          <w:sz w:val="24"/>
          <w:szCs w:val="24"/>
        </w:rPr>
        <w:drawing>
          <wp:inline distT="0" distB="0" distL="0" distR="0" wp14:anchorId="51F02E5F" wp14:editId="062FCA2F">
            <wp:extent cx="5786755" cy="1695691"/>
            <wp:effectExtent l="0" t="0" r="4445" b="0"/>
            <wp:docPr id="11" name="Рисунок 11" descr="C:\Users\Pipo\YandexDisk\EduYear19-20\EMCD2019-20\EMCD2dSemester2019\2020011108053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po\YandexDisk\EduYear19-20\EMCD2019-20\EMCD2dSemester2019\202001110805371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619" cy="1697409"/>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 xml:space="preserve">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 xml:space="preserve">                               </w:t>
      </w:r>
      <w:r w:rsidRPr="009019CD">
        <w:rPr>
          <w:sz w:val="24"/>
          <w:szCs w:val="24"/>
          <w:lang w:val="ru-RU" w:eastAsia="ru-RU"/>
        </w:rPr>
        <w:t>Рис. 2.4. Этапы существования полигона</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9019CD">
        <w:rPr>
          <w:sz w:val="24"/>
          <w:szCs w:val="24"/>
          <w:lang w:val="ru-RU" w:eastAsia="ru-RU"/>
        </w:rPr>
        <w:t xml:space="preserve">1. Первый этап – период работы полигона, который длится 15–20 лет. За это время происходит заполнение мощностей полигона отходами. 2. Второй этап (его условно можно назвать </w:t>
      </w:r>
      <w:proofErr w:type="spellStart"/>
      <w:r w:rsidRPr="009019CD">
        <w:rPr>
          <w:sz w:val="24"/>
          <w:szCs w:val="24"/>
          <w:lang w:val="ru-RU" w:eastAsia="ru-RU"/>
        </w:rPr>
        <w:t>биореактором</w:t>
      </w:r>
      <w:proofErr w:type="spellEnd"/>
      <w:r w:rsidRPr="009019CD">
        <w:rPr>
          <w:sz w:val="24"/>
          <w:szCs w:val="24"/>
          <w:lang w:val="ru-RU" w:eastAsia="ru-RU"/>
        </w:rPr>
        <w:t xml:space="preserve">) – период после закрытия полигона до времени затухания биохимических процессов в свалочном теле. В этот период процессы биохимического разложения вещества в теле полигона при отсутствии специальных технологических решений протекают естественным образом. 3. Третий этап – период адаптации полигона к окружающей среде. После полной адаптации полигона к условиям окружающей среды он будет представлять собой техногенную территорию, на которой могут быть разбиты парки, построены поля для футбола и гольфа. Основную проблему для окружающей среды представляет период </w:t>
      </w:r>
      <w:proofErr w:type="spellStart"/>
      <w:r w:rsidRPr="009019CD">
        <w:rPr>
          <w:sz w:val="24"/>
          <w:szCs w:val="24"/>
          <w:lang w:val="ru-RU" w:eastAsia="ru-RU"/>
        </w:rPr>
        <w:t>биореактора</w:t>
      </w:r>
      <w:proofErr w:type="spellEnd"/>
      <w:r w:rsidRPr="009019CD">
        <w:rPr>
          <w:sz w:val="24"/>
          <w:szCs w:val="24"/>
          <w:lang w:val="ru-RU" w:eastAsia="ru-RU"/>
        </w:rPr>
        <w:t xml:space="preserve">. В связи с этим необходимо разработать не только защитные мероприятия по снижению возможных загрязняющих выделений, но и провести организацию управления (ускорения или торможения) процессов естественной биодеградации материи свалочного тела с целью сокращения времени его естественной адаптации и затрат по эксплуатации. Первый подход характеризуется интенсивными эмиссиями, но адаптация полигона к природной среде в этом случае проходит за короткий срок. При втором подходе жизненный цикл полигона существенно удлиняется, но загрязнение природной среды токсичными эмиссиями сводится к минимуму. Среди методов </w:t>
      </w:r>
      <w:proofErr w:type="spellStart"/>
      <w:r w:rsidRPr="009019CD">
        <w:rPr>
          <w:sz w:val="24"/>
          <w:szCs w:val="24"/>
          <w:lang w:val="ru-RU" w:eastAsia="ru-RU"/>
        </w:rPr>
        <w:t>инертизации</w:t>
      </w:r>
      <w:proofErr w:type="spellEnd"/>
      <w:r w:rsidRPr="009019CD">
        <w:rPr>
          <w:sz w:val="24"/>
          <w:szCs w:val="24"/>
          <w:lang w:val="ru-RU" w:eastAsia="ru-RU"/>
        </w:rPr>
        <w:t xml:space="preserve"> свалочного грунта можно выделить следующие: − </w:t>
      </w:r>
      <w:proofErr w:type="spellStart"/>
      <w:r w:rsidRPr="009019CD">
        <w:rPr>
          <w:sz w:val="24"/>
          <w:szCs w:val="24"/>
          <w:lang w:val="ru-RU" w:eastAsia="ru-RU"/>
        </w:rPr>
        <w:t>предподготовка</w:t>
      </w:r>
      <w:proofErr w:type="spellEnd"/>
      <w:r w:rsidRPr="009019CD">
        <w:rPr>
          <w:sz w:val="24"/>
          <w:szCs w:val="24"/>
          <w:lang w:val="ru-RU" w:eastAsia="ru-RU"/>
        </w:rPr>
        <w:t xml:space="preserve"> ТБО перед размещением на полигоне, например, механико-биологическая </w:t>
      </w:r>
      <w:proofErr w:type="spellStart"/>
      <w:r w:rsidRPr="009019CD">
        <w:rPr>
          <w:sz w:val="24"/>
          <w:szCs w:val="24"/>
          <w:lang w:val="ru-RU" w:eastAsia="ru-RU"/>
        </w:rPr>
        <w:t>предподготовка</w:t>
      </w:r>
      <w:proofErr w:type="spellEnd"/>
      <w:r w:rsidRPr="009019CD">
        <w:rPr>
          <w:sz w:val="24"/>
          <w:szCs w:val="24"/>
          <w:lang w:val="ru-RU" w:eastAsia="ru-RU"/>
        </w:rPr>
        <w:t xml:space="preserve">, смешанное захоронение (проектирование композитных смесей), введение комплекса ферментативных препаратов перед захоронением (ускорение </w:t>
      </w:r>
      <w:proofErr w:type="spellStart"/>
      <w:r w:rsidRPr="009019CD">
        <w:rPr>
          <w:sz w:val="24"/>
          <w:szCs w:val="24"/>
          <w:lang w:val="ru-RU" w:eastAsia="ru-RU"/>
        </w:rPr>
        <w:t>биоразложения</w:t>
      </w:r>
      <w:proofErr w:type="spellEnd"/>
      <w:r w:rsidRPr="009019CD">
        <w:rPr>
          <w:sz w:val="24"/>
          <w:szCs w:val="24"/>
          <w:lang w:val="ru-RU" w:eastAsia="ru-RU"/>
        </w:rPr>
        <w:t xml:space="preserve">), сжигание; − воздействие на свалочный грунт, например, увлажнение свалочного грунта, рециркуляция фильтрата поверхностных сточных вод, стоков по переработке отходов и пр., аэрация свалочного грунта – принудительная и путем естественного </w:t>
      </w:r>
      <w:proofErr w:type="spellStart"/>
      <w:r w:rsidRPr="009019CD">
        <w:rPr>
          <w:sz w:val="24"/>
          <w:szCs w:val="24"/>
          <w:lang w:val="ru-RU" w:eastAsia="ru-RU"/>
        </w:rPr>
        <w:t>прито</w:t>
      </w:r>
      <w:proofErr w:type="spellEnd"/>
      <w:r w:rsidRPr="009019CD">
        <w:rPr>
          <w:lang w:val="ru-RU"/>
        </w:rPr>
        <w:t xml:space="preserve"> </w:t>
      </w:r>
      <w:r w:rsidRPr="009019CD">
        <w:rPr>
          <w:sz w:val="24"/>
          <w:szCs w:val="24"/>
          <w:lang w:val="ru-RU" w:eastAsia="ru-RU"/>
        </w:rPr>
        <w:t>ка воздуха (</w:t>
      </w:r>
      <w:proofErr w:type="spellStart"/>
      <w:r w:rsidRPr="009019CD">
        <w:rPr>
          <w:sz w:val="24"/>
          <w:szCs w:val="24"/>
          <w:lang w:val="ru-RU" w:eastAsia="ru-RU"/>
        </w:rPr>
        <w:t>полуаэробный</w:t>
      </w:r>
      <w:proofErr w:type="spellEnd"/>
      <w:r w:rsidRPr="009019CD">
        <w:rPr>
          <w:sz w:val="24"/>
          <w:szCs w:val="24"/>
          <w:lang w:val="ru-RU" w:eastAsia="ru-RU"/>
        </w:rPr>
        <w:t xml:space="preserve"> полигон), введение добавок в свалочный грунт – ферментов-катализаторов, микроорганизмов, подача дополнительных питательных веществ. Практические опыты использования перечисленных методов во многих случаях приводят к положительному эффекту, но некоторые проблемы еще могут потребовать своего решения. Например, остаточная эмиссия биогаза может оставаться высокой, может произойти засорение (заиливание) дренажа аэробного полигона, может оказаться затрудненной </w:t>
      </w:r>
      <w:proofErr w:type="spellStart"/>
      <w:r w:rsidRPr="009019CD">
        <w:rPr>
          <w:sz w:val="24"/>
          <w:szCs w:val="24"/>
          <w:lang w:val="ru-RU" w:eastAsia="ru-RU"/>
        </w:rPr>
        <w:t>гидроциркуляция</w:t>
      </w:r>
      <w:proofErr w:type="spellEnd"/>
      <w:r w:rsidRPr="009019CD">
        <w:rPr>
          <w:sz w:val="24"/>
          <w:szCs w:val="24"/>
          <w:lang w:val="ru-RU" w:eastAsia="ru-RU"/>
        </w:rPr>
        <w:t xml:space="preserve"> (трудности в достижении высоких скоростей потоков </w:t>
      </w:r>
      <w:r w:rsidRPr="009019CD">
        <w:rPr>
          <w:sz w:val="24"/>
          <w:szCs w:val="24"/>
          <w:lang w:val="ru-RU" w:eastAsia="ru-RU"/>
        </w:rPr>
        <w:lastRenderedPageBreak/>
        <w:t xml:space="preserve">жидкостей сквозь массу отходов), существует возможность образования уплотненного слоя почвы и пр. Выбору той или иной технологии должно предшествовать всестороннее исследование свалочных грунтов. Сегодня в мировой практике «управляемые» полигоны являются наиболее совершенным методом складирования ТБО, позволяющим сократить негативное влияние на окружающую среду. Однако среди существенных недостатков такого способа утилизации отходов отмечается то, что наряду с образующимся </w:t>
      </w:r>
      <w:proofErr w:type="gramStart"/>
      <w:r w:rsidRPr="009019CD">
        <w:rPr>
          <w:sz w:val="24"/>
          <w:szCs w:val="24"/>
          <w:lang w:val="ru-RU" w:eastAsia="ru-RU"/>
        </w:rPr>
        <w:t>в толще полигона</w:t>
      </w:r>
      <w:proofErr w:type="gramEnd"/>
      <w:r w:rsidRPr="009019CD">
        <w:rPr>
          <w:sz w:val="24"/>
          <w:szCs w:val="24"/>
          <w:lang w:val="ru-RU" w:eastAsia="ru-RU"/>
        </w:rPr>
        <w:t xml:space="preserve"> фильтратом, являющимся основным загрязнителем природной среды, в атмосферу попадают токсичные газы, которые не только загрязняют воздушное пространство вблизи полигона, но и отрицательно влияют на озоновый слой земли. Кроме того, при захоронении на полигонах теряются все ценн</w:t>
      </w:r>
      <w:r>
        <w:rPr>
          <w:sz w:val="24"/>
          <w:szCs w:val="24"/>
          <w:lang w:val="ru-RU" w:eastAsia="ru-RU"/>
        </w:rPr>
        <w:t>ые вещества и компоненты ТБО.</w:t>
      </w:r>
    </w:p>
    <w:p w:rsidR="00635AFB" w:rsidRPr="009019CD" w:rsidRDefault="00635AFB" w:rsidP="00635AFB">
      <w:pPr>
        <w:widowControl w:val="0"/>
        <w:autoSpaceDE w:val="0"/>
        <w:autoSpaceDN w:val="0"/>
        <w:adjustRightInd w:val="0"/>
        <w:spacing w:line="257" w:lineRule="auto"/>
        <w:ind w:firstLine="567"/>
        <w:jc w:val="both"/>
        <w:rPr>
          <w:b/>
          <w:sz w:val="24"/>
          <w:szCs w:val="24"/>
          <w:lang w:val="ru-RU" w:eastAsia="ru-RU"/>
        </w:rPr>
      </w:pPr>
      <w:r w:rsidRPr="009019CD">
        <w:rPr>
          <w:b/>
          <w:sz w:val="24"/>
          <w:szCs w:val="24"/>
          <w:lang w:val="ru-RU" w:eastAsia="ru-RU"/>
        </w:rPr>
        <w:t xml:space="preserve">2.2. Технологическое оборудование </w:t>
      </w:r>
    </w:p>
    <w:p w:rsidR="00635AFB" w:rsidRPr="009658DA" w:rsidRDefault="00635AFB" w:rsidP="00635AFB">
      <w:pPr>
        <w:widowControl w:val="0"/>
        <w:autoSpaceDE w:val="0"/>
        <w:autoSpaceDN w:val="0"/>
        <w:adjustRightInd w:val="0"/>
        <w:spacing w:line="257" w:lineRule="auto"/>
        <w:ind w:firstLine="567"/>
        <w:jc w:val="both"/>
        <w:rPr>
          <w:b/>
          <w:sz w:val="24"/>
          <w:szCs w:val="24"/>
          <w:lang w:val="ru-RU" w:eastAsia="ru-RU"/>
        </w:rPr>
      </w:pPr>
      <w:r w:rsidRPr="009658DA">
        <w:rPr>
          <w:b/>
          <w:sz w:val="24"/>
          <w:szCs w:val="24"/>
          <w:lang w:val="ru-RU" w:eastAsia="ru-RU"/>
        </w:rPr>
        <w:t xml:space="preserve">2.2.1. Магнитный саморазгружающийся сепаратор металла для ТБО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9019CD">
        <w:rPr>
          <w:sz w:val="24"/>
          <w:szCs w:val="24"/>
          <w:lang w:val="ru-RU" w:eastAsia="ru-RU"/>
        </w:rPr>
        <w:t>Подвесной магнитный сепаратор (</w:t>
      </w:r>
      <w:proofErr w:type="spellStart"/>
      <w:r w:rsidRPr="009019CD">
        <w:rPr>
          <w:sz w:val="24"/>
          <w:szCs w:val="24"/>
          <w:lang w:val="ru-RU" w:eastAsia="ru-RU"/>
        </w:rPr>
        <w:t>железоотделитель</w:t>
      </w:r>
      <w:proofErr w:type="spellEnd"/>
      <w:r w:rsidRPr="009019CD">
        <w:rPr>
          <w:sz w:val="24"/>
          <w:szCs w:val="24"/>
          <w:lang w:val="ru-RU" w:eastAsia="ru-RU"/>
        </w:rPr>
        <w:t xml:space="preserve">, </w:t>
      </w:r>
      <w:proofErr w:type="spellStart"/>
      <w:r w:rsidRPr="009019CD">
        <w:rPr>
          <w:sz w:val="24"/>
          <w:szCs w:val="24"/>
          <w:lang w:val="ru-RU" w:eastAsia="ru-RU"/>
        </w:rPr>
        <w:t>железоуловитель</w:t>
      </w:r>
      <w:proofErr w:type="spellEnd"/>
      <w:r w:rsidRPr="009019CD">
        <w:rPr>
          <w:sz w:val="24"/>
          <w:szCs w:val="24"/>
          <w:lang w:val="ru-RU" w:eastAsia="ru-RU"/>
        </w:rPr>
        <w:t xml:space="preserve">, </w:t>
      </w:r>
      <w:proofErr w:type="spellStart"/>
      <w:r w:rsidRPr="009019CD">
        <w:rPr>
          <w:sz w:val="24"/>
          <w:szCs w:val="24"/>
          <w:lang w:val="ru-RU" w:eastAsia="ru-RU"/>
        </w:rPr>
        <w:t>металлоотделитель</w:t>
      </w:r>
      <w:proofErr w:type="spellEnd"/>
      <w:r w:rsidRPr="009019CD">
        <w:rPr>
          <w:sz w:val="24"/>
          <w:szCs w:val="24"/>
          <w:lang w:val="ru-RU" w:eastAsia="ru-RU"/>
        </w:rPr>
        <w:t xml:space="preserve">, </w:t>
      </w:r>
      <w:proofErr w:type="spellStart"/>
      <w:r w:rsidRPr="009019CD">
        <w:rPr>
          <w:sz w:val="24"/>
          <w:szCs w:val="24"/>
          <w:lang w:val="ru-RU" w:eastAsia="ru-RU"/>
        </w:rPr>
        <w:t>металлоуловитель</w:t>
      </w:r>
      <w:proofErr w:type="spellEnd"/>
      <w:r w:rsidRPr="009019CD">
        <w:rPr>
          <w:sz w:val="24"/>
          <w:szCs w:val="24"/>
          <w:lang w:val="ru-RU" w:eastAsia="ru-RU"/>
        </w:rPr>
        <w:t xml:space="preserve">; </w:t>
      </w:r>
      <w:proofErr w:type="spellStart"/>
      <w:r w:rsidRPr="009019CD">
        <w:rPr>
          <w:sz w:val="24"/>
          <w:szCs w:val="24"/>
          <w:lang w:val="ru-RU" w:eastAsia="ru-RU"/>
        </w:rPr>
        <w:t>ферромагнитный</w:t>
      </w:r>
      <w:proofErr w:type="spellEnd"/>
      <w:r w:rsidRPr="009019CD">
        <w:rPr>
          <w:sz w:val="24"/>
          <w:szCs w:val="24"/>
          <w:lang w:val="ru-RU" w:eastAsia="ru-RU"/>
        </w:rPr>
        <w:t xml:space="preserve">, подвесной, саморазгружающийся; см. рис. 2.5) предназначен для извлечения и автоматического удаления </w:t>
      </w:r>
      <w:proofErr w:type="spellStart"/>
      <w:r w:rsidRPr="009019CD">
        <w:rPr>
          <w:sz w:val="24"/>
          <w:szCs w:val="24"/>
          <w:lang w:val="ru-RU" w:eastAsia="ru-RU"/>
        </w:rPr>
        <w:t>ферромагнитных</w:t>
      </w:r>
      <w:proofErr w:type="spellEnd"/>
      <w:r w:rsidRPr="009019CD">
        <w:rPr>
          <w:sz w:val="24"/>
          <w:szCs w:val="24"/>
          <w:lang w:val="ru-RU" w:eastAsia="ru-RU"/>
        </w:rPr>
        <w:t xml:space="preserve"> предметов из потока различных сыпучих, </w:t>
      </w:r>
      <w:proofErr w:type="spellStart"/>
      <w:r w:rsidRPr="009019CD">
        <w:rPr>
          <w:sz w:val="24"/>
          <w:szCs w:val="24"/>
          <w:lang w:val="ru-RU" w:eastAsia="ru-RU"/>
        </w:rPr>
        <w:t>куско</w:t>
      </w:r>
      <w:proofErr w:type="spellEnd"/>
      <w:r w:rsidRPr="009658DA">
        <w:rPr>
          <w:lang w:val="ru-RU"/>
        </w:rPr>
        <w:t xml:space="preserve"> </w:t>
      </w:r>
      <w:proofErr w:type="spellStart"/>
      <w:r w:rsidRPr="009658DA">
        <w:rPr>
          <w:sz w:val="24"/>
          <w:szCs w:val="24"/>
          <w:lang w:val="ru-RU" w:eastAsia="ru-RU"/>
        </w:rPr>
        <w:t>вых</w:t>
      </w:r>
      <w:proofErr w:type="spellEnd"/>
      <w:r w:rsidRPr="009658DA">
        <w:rPr>
          <w:sz w:val="24"/>
          <w:szCs w:val="24"/>
          <w:lang w:val="ru-RU" w:eastAsia="ru-RU"/>
        </w:rPr>
        <w:t xml:space="preserve"> материалов или ТБО, перемещаемых на ленточных транспортерах с шириной ленты 800 мм. Особенности конструкции: 1) устанавливается над ленточным конвейером на расстоянии 100–350 мм (глубина зоны извлечения), в зависимости от высоты слоя материала; 2) сепаратор разгружается автоматически. Такие сепараторы монтируются над ленточным конвейером, виброжелобом, либо самотечным спусковым желобом.</w:t>
      </w:r>
    </w:p>
    <w:p w:rsidR="00635AFB" w:rsidRPr="00490A4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 xml:space="preserve">Изготавливается с использованием как ферритовых, так и современных высокоэнергетических </w:t>
      </w:r>
      <w:proofErr w:type="spellStart"/>
      <w:r w:rsidRPr="00490A4B">
        <w:rPr>
          <w:sz w:val="24"/>
          <w:szCs w:val="24"/>
          <w:lang w:val="ru-RU" w:eastAsia="ru-RU"/>
        </w:rPr>
        <w:t>неодимовых</w:t>
      </w:r>
      <w:proofErr w:type="spellEnd"/>
      <w:r w:rsidRPr="00490A4B">
        <w:rPr>
          <w:sz w:val="24"/>
          <w:szCs w:val="24"/>
          <w:lang w:val="ru-RU" w:eastAsia="ru-RU"/>
        </w:rPr>
        <w:t xml:space="preserve"> магнитов (</w:t>
      </w:r>
      <w:proofErr w:type="spellStart"/>
      <w:r w:rsidRPr="00490A4B">
        <w:rPr>
          <w:sz w:val="24"/>
          <w:szCs w:val="24"/>
          <w:lang w:val="ru-RU" w:eastAsia="ru-RU"/>
        </w:rPr>
        <w:t>Nd</w:t>
      </w:r>
      <w:proofErr w:type="spellEnd"/>
      <w:r w:rsidRPr="00490A4B">
        <w:rPr>
          <w:sz w:val="24"/>
          <w:szCs w:val="24"/>
          <w:lang w:val="ru-RU" w:eastAsia="ru-RU"/>
        </w:rPr>
        <w:t>-</w:t>
      </w:r>
      <w:proofErr w:type="spellStart"/>
      <w:r w:rsidRPr="00490A4B">
        <w:rPr>
          <w:sz w:val="24"/>
          <w:szCs w:val="24"/>
          <w:lang w:val="ru-RU" w:eastAsia="ru-RU"/>
        </w:rPr>
        <w:t>Fe</w:t>
      </w:r>
      <w:proofErr w:type="spellEnd"/>
      <w:r w:rsidRPr="00490A4B">
        <w:rPr>
          <w:sz w:val="24"/>
          <w:szCs w:val="24"/>
          <w:lang w:val="ru-RU" w:eastAsia="ru-RU"/>
        </w:rPr>
        <w:t xml:space="preserve">-B). Не используется электроэнергия для возбуждения магнитного поля. Характеризуется стабильными магнитными качествами и простотой в эксплуатации.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 xml:space="preserve">Техническая характеристика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Ширина конв</w:t>
      </w:r>
      <w:r>
        <w:rPr>
          <w:sz w:val="24"/>
          <w:szCs w:val="24"/>
          <w:lang w:val="ru-RU" w:eastAsia="ru-RU"/>
        </w:rPr>
        <w:t>ейерной ленты, мм ………</w:t>
      </w:r>
      <w:proofErr w:type="gramStart"/>
      <w:r>
        <w:rPr>
          <w:sz w:val="24"/>
          <w:szCs w:val="24"/>
          <w:lang w:val="ru-RU" w:eastAsia="ru-RU"/>
        </w:rPr>
        <w:t>…….</w:t>
      </w:r>
      <w:proofErr w:type="gramEnd"/>
      <w:r>
        <w:rPr>
          <w:sz w:val="24"/>
          <w:szCs w:val="24"/>
          <w:lang w:val="ru-RU" w:eastAsia="ru-RU"/>
        </w:rPr>
        <w:t>.…</w:t>
      </w:r>
      <w:r w:rsidRPr="00490A4B">
        <w:rPr>
          <w:sz w:val="24"/>
          <w:szCs w:val="24"/>
          <w:lang w:val="ru-RU" w:eastAsia="ru-RU"/>
        </w:rPr>
        <w:t xml:space="preserve"> 800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Глубина зо</w:t>
      </w:r>
      <w:r>
        <w:rPr>
          <w:sz w:val="24"/>
          <w:szCs w:val="24"/>
          <w:lang w:val="ru-RU" w:eastAsia="ru-RU"/>
        </w:rPr>
        <w:t xml:space="preserve">ны извлечения, мм ………………….  </w:t>
      </w:r>
      <w:r w:rsidRPr="00490A4B">
        <w:rPr>
          <w:sz w:val="24"/>
          <w:szCs w:val="24"/>
          <w:lang w:val="ru-RU" w:eastAsia="ru-RU"/>
        </w:rPr>
        <w:t xml:space="preserve">100–350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Мощность э</w:t>
      </w:r>
      <w:r>
        <w:rPr>
          <w:sz w:val="24"/>
          <w:szCs w:val="24"/>
          <w:lang w:val="ru-RU" w:eastAsia="ru-RU"/>
        </w:rPr>
        <w:t>лектродвигателя, кВт</w:t>
      </w:r>
      <w:proofErr w:type="gramStart"/>
      <w:r>
        <w:rPr>
          <w:sz w:val="24"/>
          <w:szCs w:val="24"/>
          <w:lang w:val="ru-RU" w:eastAsia="ru-RU"/>
        </w:rPr>
        <w:t xml:space="preserve"> ....</w:t>
      </w:r>
      <w:proofErr w:type="gramEnd"/>
      <w:r>
        <w:rPr>
          <w:sz w:val="24"/>
          <w:szCs w:val="24"/>
          <w:lang w:val="ru-RU" w:eastAsia="ru-RU"/>
        </w:rPr>
        <w:t>.……………</w:t>
      </w:r>
      <w:r w:rsidRPr="00490A4B">
        <w:rPr>
          <w:sz w:val="24"/>
          <w:szCs w:val="24"/>
          <w:lang w:val="ru-RU" w:eastAsia="ru-RU"/>
        </w:rPr>
        <w:t>1,5</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 xml:space="preserve">Габаритные размеры, не более: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д</w:t>
      </w:r>
      <w:r>
        <w:rPr>
          <w:sz w:val="24"/>
          <w:szCs w:val="24"/>
          <w:lang w:val="ru-RU" w:eastAsia="ru-RU"/>
        </w:rPr>
        <w:t>лина, мм …………</w:t>
      </w:r>
      <w:r w:rsidRPr="00490A4B">
        <w:rPr>
          <w:sz w:val="24"/>
          <w:szCs w:val="24"/>
          <w:lang w:val="ru-RU" w:eastAsia="ru-RU"/>
        </w:rPr>
        <w:t xml:space="preserve"> 1715 шири</w:t>
      </w:r>
      <w:r>
        <w:rPr>
          <w:sz w:val="24"/>
          <w:szCs w:val="24"/>
          <w:lang w:val="ru-RU" w:eastAsia="ru-RU"/>
        </w:rPr>
        <w:t>на, мм</w:t>
      </w:r>
      <w:proofErr w:type="gramStart"/>
      <w:r>
        <w:rPr>
          <w:sz w:val="24"/>
          <w:szCs w:val="24"/>
          <w:lang w:val="ru-RU" w:eastAsia="ru-RU"/>
        </w:rPr>
        <w:t xml:space="preserve"> ....</w:t>
      </w:r>
      <w:proofErr w:type="gramEnd"/>
      <w:r>
        <w:rPr>
          <w:sz w:val="24"/>
          <w:szCs w:val="24"/>
          <w:lang w:val="ru-RU" w:eastAsia="ru-RU"/>
        </w:rPr>
        <w:t xml:space="preserve">.……… </w:t>
      </w:r>
      <w:r w:rsidRPr="00490A4B">
        <w:rPr>
          <w:sz w:val="24"/>
          <w:szCs w:val="24"/>
          <w:lang w:val="ru-RU" w:eastAsia="ru-RU"/>
        </w:rPr>
        <w:t xml:space="preserve">1254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490A4B">
        <w:rPr>
          <w:sz w:val="24"/>
          <w:szCs w:val="24"/>
          <w:lang w:val="ru-RU" w:eastAsia="ru-RU"/>
        </w:rPr>
        <w:t>выс</w:t>
      </w:r>
      <w:r>
        <w:rPr>
          <w:sz w:val="24"/>
          <w:szCs w:val="24"/>
          <w:lang w:val="ru-RU" w:eastAsia="ru-RU"/>
        </w:rPr>
        <w:t>ота, мм …………………………………………</w:t>
      </w:r>
      <w:r w:rsidRPr="00490A4B">
        <w:rPr>
          <w:sz w:val="24"/>
          <w:szCs w:val="24"/>
          <w:lang w:val="ru-RU" w:eastAsia="ru-RU"/>
        </w:rPr>
        <w:t>460</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lastRenderedPageBreak/>
        <w:t xml:space="preserve">                       </w:t>
      </w:r>
      <w:r w:rsidRPr="00490A4B">
        <w:rPr>
          <w:noProof/>
          <w:sz w:val="24"/>
          <w:szCs w:val="24"/>
        </w:rPr>
        <w:drawing>
          <wp:inline distT="0" distB="0" distL="0" distR="0" wp14:anchorId="726C0E1D" wp14:editId="366672B6">
            <wp:extent cx="3350871" cy="1457960"/>
            <wp:effectExtent l="0" t="0" r="2540" b="8890"/>
            <wp:docPr id="12" name="Рисунок 12" descr="C:\Users\Pipo\YandexDisk\EduYear19-20\EMCD2019-20\EMCD2dSemester2019\2020011108231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po\YandexDisk\EduYear19-20\EMCD2019-20\EMCD2dSemester2019\20200111082317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837" cy="1463166"/>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 xml:space="preserve">                                  </w:t>
      </w:r>
      <w:r w:rsidRPr="00490A4B">
        <w:rPr>
          <w:sz w:val="24"/>
          <w:szCs w:val="24"/>
          <w:lang w:val="ru-RU" w:eastAsia="ru-RU"/>
        </w:rPr>
        <w:t>Рис. 2.5. Подвесной магнитный сепаратор</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602C2D" w:rsidRDefault="00635AFB" w:rsidP="00635AFB">
      <w:pPr>
        <w:widowControl w:val="0"/>
        <w:autoSpaceDE w:val="0"/>
        <w:autoSpaceDN w:val="0"/>
        <w:adjustRightInd w:val="0"/>
        <w:spacing w:line="257" w:lineRule="auto"/>
        <w:ind w:firstLine="567"/>
        <w:jc w:val="both"/>
        <w:rPr>
          <w:b/>
          <w:sz w:val="24"/>
          <w:szCs w:val="24"/>
          <w:lang w:val="ru-RU" w:eastAsia="ru-RU"/>
        </w:rPr>
      </w:pPr>
      <w:r w:rsidRPr="00602C2D">
        <w:rPr>
          <w:b/>
          <w:sz w:val="24"/>
          <w:szCs w:val="24"/>
          <w:lang w:val="ru-RU" w:eastAsia="ru-RU"/>
        </w:rPr>
        <w:t xml:space="preserve">2.2.2. Мельница шаровая </w:t>
      </w:r>
    </w:p>
    <w:p w:rsidR="00635AFB" w:rsidRPr="00602C2D" w:rsidRDefault="00635AFB" w:rsidP="00635AFB">
      <w:pPr>
        <w:widowControl w:val="0"/>
        <w:autoSpaceDE w:val="0"/>
        <w:autoSpaceDN w:val="0"/>
        <w:adjustRightInd w:val="0"/>
        <w:spacing w:line="257" w:lineRule="auto"/>
        <w:ind w:firstLine="567"/>
        <w:jc w:val="both"/>
        <w:rPr>
          <w:sz w:val="24"/>
          <w:szCs w:val="24"/>
          <w:lang w:val="ru-RU" w:eastAsia="ru-RU"/>
        </w:rPr>
      </w:pPr>
      <w:r w:rsidRPr="00602C2D">
        <w:rPr>
          <w:sz w:val="24"/>
          <w:szCs w:val="24"/>
          <w:lang w:val="ru-RU" w:eastAsia="ru-RU"/>
        </w:rPr>
        <w:t xml:space="preserve">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602C2D">
        <w:rPr>
          <w:sz w:val="24"/>
          <w:szCs w:val="24"/>
          <w:lang w:val="ru-RU" w:eastAsia="ru-RU"/>
        </w:rPr>
        <w:t>Мельница шаровая представлена на рис. 2.6. Ее назначение – тонкое измельчение (с непрерывным просевом) материалов электродных покрытий; переработка отходов обмазочной массы для возвращения в производство.</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0A57FF">
        <w:rPr>
          <w:noProof/>
          <w:sz w:val="24"/>
          <w:szCs w:val="24"/>
        </w:rPr>
        <w:drawing>
          <wp:anchor distT="0" distB="0" distL="114300" distR="114300" simplePos="0" relativeHeight="251659264" behindDoc="0" locked="0" layoutInCell="1" allowOverlap="1" wp14:anchorId="134B737B" wp14:editId="5099F479">
            <wp:simplePos x="0" y="0"/>
            <wp:positionH relativeFrom="column">
              <wp:posOffset>3865880</wp:posOffset>
            </wp:positionH>
            <wp:positionV relativeFrom="paragraph">
              <wp:posOffset>6985</wp:posOffset>
            </wp:positionV>
            <wp:extent cx="2291080" cy="1585595"/>
            <wp:effectExtent l="0" t="0" r="0" b="0"/>
            <wp:wrapThrough wrapText="bothSides">
              <wp:wrapPolygon edited="0">
                <wp:start x="0" y="0"/>
                <wp:lineTo x="0" y="21280"/>
                <wp:lineTo x="21373" y="21280"/>
                <wp:lineTo x="21373" y="0"/>
                <wp:lineTo x="0" y="0"/>
              </wp:wrapPolygon>
            </wp:wrapThrough>
            <wp:docPr id="13" name="Рисунок 13" descr="C:\Users\Pipo\YandexDisk\EduYear19-20\EMCD2019-20\EMCD2dSemester2019\2020011110263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po\YandexDisk\EduYear19-20\EMCD2019-20\EMCD2dSemester2019\20200111102636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08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AFB" w:rsidRDefault="00635AFB" w:rsidP="00635AFB">
      <w:pPr>
        <w:widowControl w:val="0"/>
        <w:autoSpaceDE w:val="0"/>
        <w:autoSpaceDN w:val="0"/>
        <w:adjustRightInd w:val="0"/>
        <w:spacing w:line="257" w:lineRule="auto"/>
        <w:jc w:val="both"/>
        <w:rPr>
          <w:sz w:val="24"/>
          <w:szCs w:val="24"/>
          <w:lang w:val="ru-RU" w:eastAsia="ru-RU"/>
        </w:rPr>
      </w:pPr>
      <w:r w:rsidRPr="00BA6826">
        <w:rPr>
          <w:sz w:val="24"/>
          <w:szCs w:val="24"/>
          <w:lang w:val="ru-RU" w:eastAsia="ru-RU"/>
        </w:rPr>
        <w:t xml:space="preserve">Техническая характеристика </w:t>
      </w:r>
    </w:p>
    <w:p w:rsidR="00635AFB" w:rsidRDefault="00635AFB" w:rsidP="00635AFB">
      <w:pPr>
        <w:widowControl w:val="0"/>
        <w:autoSpaceDE w:val="0"/>
        <w:autoSpaceDN w:val="0"/>
        <w:adjustRightInd w:val="0"/>
        <w:spacing w:line="257" w:lineRule="auto"/>
        <w:rPr>
          <w:sz w:val="24"/>
          <w:szCs w:val="24"/>
          <w:lang w:val="ru-RU" w:eastAsia="ru-RU"/>
        </w:rPr>
      </w:pPr>
      <w:r w:rsidRPr="00BA6826">
        <w:rPr>
          <w:sz w:val="24"/>
          <w:szCs w:val="24"/>
          <w:lang w:val="ru-RU" w:eastAsia="ru-RU"/>
        </w:rPr>
        <w:t>Производитель</w:t>
      </w:r>
      <w:r>
        <w:rPr>
          <w:sz w:val="24"/>
          <w:szCs w:val="24"/>
          <w:lang w:val="ru-RU" w:eastAsia="ru-RU"/>
        </w:rPr>
        <w:t>ность, кг/ч</w:t>
      </w:r>
      <w:proofErr w:type="gramStart"/>
      <w:r>
        <w:rPr>
          <w:sz w:val="24"/>
          <w:szCs w:val="24"/>
          <w:lang w:val="ru-RU" w:eastAsia="ru-RU"/>
        </w:rPr>
        <w:t xml:space="preserve"> ....</w:t>
      </w:r>
      <w:proofErr w:type="gramEnd"/>
      <w:r>
        <w:rPr>
          <w:sz w:val="24"/>
          <w:szCs w:val="24"/>
          <w:lang w:val="ru-RU" w:eastAsia="ru-RU"/>
        </w:rPr>
        <w:t>.………………………</w:t>
      </w:r>
      <w:r w:rsidRPr="00BA6826">
        <w:rPr>
          <w:sz w:val="24"/>
          <w:szCs w:val="24"/>
          <w:lang w:val="ru-RU" w:eastAsia="ru-RU"/>
        </w:rPr>
        <w:t xml:space="preserve"> 50 Размеры загружаемого материала, мм</w:t>
      </w:r>
      <w:proofErr w:type="gramStart"/>
      <w:r w:rsidRPr="00BA6826">
        <w:rPr>
          <w:sz w:val="24"/>
          <w:szCs w:val="24"/>
          <w:lang w:val="ru-RU" w:eastAsia="ru-RU"/>
        </w:rPr>
        <w:t xml:space="preserve"> .…</w:t>
      </w:r>
      <w:proofErr w:type="gramEnd"/>
      <w:r w:rsidRPr="00BA6826">
        <w:rPr>
          <w:sz w:val="24"/>
          <w:szCs w:val="24"/>
          <w:lang w:val="ru-RU" w:eastAsia="ru-RU"/>
        </w:rPr>
        <w:t>….</w:t>
      </w:r>
      <w:r>
        <w:rPr>
          <w:sz w:val="24"/>
          <w:szCs w:val="24"/>
          <w:lang w:val="ru-RU" w:eastAsia="ru-RU"/>
        </w:rPr>
        <w:t xml:space="preserve">.…… </w:t>
      </w:r>
      <w:r w:rsidRPr="00BA6826">
        <w:rPr>
          <w:sz w:val="24"/>
          <w:szCs w:val="24"/>
          <w:lang w:val="ru-RU" w:eastAsia="ru-RU"/>
        </w:rPr>
        <w:t xml:space="preserve"> 20–50 Размеры барабана: диаме</w:t>
      </w:r>
      <w:r>
        <w:rPr>
          <w:sz w:val="24"/>
          <w:szCs w:val="24"/>
          <w:lang w:val="ru-RU" w:eastAsia="ru-RU"/>
        </w:rPr>
        <w:t>тр, мм ……………………</w:t>
      </w:r>
      <w:r w:rsidRPr="00BA6826">
        <w:rPr>
          <w:sz w:val="24"/>
          <w:szCs w:val="24"/>
          <w:lang w:val="ru-RU" w:eastAsia="ru-RU"/>
        </w:rPr>
        <w:t>600 выс</w:t>
      </w:r>
      <w:r>
        <w:rPr>
          <w:sz w:val="24"/>
          <w:szCs w:val="24"/>
          <w:lang w:val="ru-RU" w:eastAsia="ru-RU"/>
        </w:rPr>
        <w:t>ота</w:t>
      </w:r>
      <w:proofErr w:type="gramStart"/>
      <w:r>
        <w:rPr>
          <w:sz w:val="24"/>
          <w:szCs w:val="24"/>
          <w:lang w:val="ru-RU" w:eastAsia="ru-RU"/>
        </w:rPr>
        <w:t xml:space="preserve"> ....</w:t>
      </w:r>
      <w:proofErr w:type="gramEnd"/>
      <w:r>
        <w:rPr>
          <w:sz w:val="24"/>
          <w:szCs w:val="24"/>
          <w:lang w:val="ru-RU" w:eastAsia="ru-RU"/>
        </w:rPr>
        <w:t>……………………………………………</w:t>
      </w:r>
      <w:r w:rsidRPr="00BA6826">
        <w:rPr>
          <w:sz w:val="24"/>
          <w:szCs w:val="24"/>
          <w:lang w:val="ru-RU" w:eastAsia="ru-RU"/>
        </w:rPr>
        <w:t xml:space="preserve"> 630 Частота вращения ба</w:t>
      </w:r>
      <w:r>
        <w:rPr>
          <w:sz w:val="24"/>
          <w:szCs w:val="24"/>
          <w:lang w:val="ru-RU" w:eastAsia="ru-RU"/>
        </w:rPr>
        <w:t xml:space="preserve">рабана, </w:t>
      </w:r>
      <w:proofErr w:type="gramStart"/>
      <w:r>
        <w:rPr>
          <w:sz w:val="24"/>
          <w:szCs w:val="24"/>
          <w:lang w:val="ru-RU" w:eastAsia="ru-RU"/>
        </w:rPr>
        <w:t>об./</w:t>
      </w:r>
      <w:proofErr w:type="gramEnd"/>
      <w:r>
        <w:rPr>
          <w:sz w:val="24"/>
          <w:szCs w:val="24"/>
          <w:lang w:val="ru-RU" w:eastAsia="ru-RU"/>
        </w:rPr>
        <w:t>мин ………………</w:t>
      </w:r>
      <w:r w:rsidRPr="00BA6826">
        <w:rPr>
          <w:sz w:val="24"/>
          <w:szCs w:val="24"/>
          <w:lang w:val="ru-RU" w:eastAsia="ru-RU"/>
        </w:rPr>
        <w:t>22,4 Измельчающие</w:t>
      </w:r>
      <w:r>
        <w:rPr>
          <w:sz w:val="24"/>
          <w:szCs w:val="24"/>
          <w:lang w:val="ru-RU" w:eastAsia="ru-RU"/>
        </w:rPr>
        <w:t xml:space="preserve"> стальные шары, мм .………………</w:t>
      </w:r>
      <w:r w:rsidRPr="00BA6826">
        <w:rPr>
          <w:sz w:val="24"/>
          <w:szCs w:val="24"/>
          <w:lang w:val="ru-RU" w:eastAsia="ru-RU"/>
        </w:rPr>
        <w:t xml:space="preserve"> 45–90 </w:t>
      </w:r>
    </w:p>
    <w:p w:rsidR="00635AFB" w:rsidRDefault="00635AFB" w:rsidP="00635AFB">
      <w:pPr>
        <w:widowControl w:val="0"/>
        <w:autoSpaceDE w:val="0"/>
        <w:autoSpaceDN w:val="0"/>
        <w:adjustRightInd w:val="0"/>
        <w:spacing w:line="257" w:lineRule="auto"/>
        <w:rPr>
          <w:sz w:val="24"/>
          <w:szCs w:val="24"/>
          <w:lang w:val="ru-RU" w:eastAsia="ru-RU"/>
        </w:rPr>
      </w:pPr>
      <w:r w:rsidRPr="00BA6826">
        <w:rPr>
          <w:sz w:val="24"/>
          <w:szCs w:val="24"/>
          <w:lang w:val="ru-RU" w:eastAsia="ru-RU"/>
        </w:rPr>
        <w:t>Габ</w:t>
      </w:r>
      <w:r>
        <w:rPr>
          <w:sz w:val="24"/>
          <w:szCs w:val="24"/>
          <w:lang w:val="ru-RU" w:eastAsia="ru-RU"/>
        </w:rPr>
        <w:t>аритные размеры, мм …………</w:t>
      </w:r>
      <w:proofErr w:type="gramStart"/>
      <w:r>
        <w:rPr>
          <w:sz w:val="24"/>
          <w:szCs w:val="24"/>
          <w:lang w:val="ru-RU" w:eastAsia="ru-RU"/>
        </w:rPr>
        <w:t>…….</w:t>
      </w:r>
      <w:proofErr w:type="gramEnd"/>
      <w:r w:rsidRPr="00BA6826">
        <w:rPr>
          <w:sz w:val="24"/>
          <w:szCs w:val="24"/>
          <w:lang w:val="ru-RU" w:eastAsia="ru-RU"/>
        </w:rPr>
        <w:t>1800×1600×1700</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BA6826" w:rsidRDefault="00635AFB" w:rsidP="00635AFB">
      <w:pPr>
        <w:widowControl w:val="0"/>
        <w:autoSpaceDE w:val="0"/>
        <w:autoSpaceDN w:val="0"/>
        <w:adjustRightInd w:val="0"/>
        <w:spacing w:line="257" w:lineRule="auto"/>
        <w:ind w:firstLine="567"/>
        <w:jc w:val="both"/>
        <w:rPr>
          <w:b/>
          <w:sz w:val="24"/>
          <w:szCs w:val="24"/>
          <w:lang w:val="ru-RU" w:eastAsia="ru-RU"/>
        </w:rPr>
      </w:pPr>
      <w:r w:rsidRPr="00BA6826">
        <w:rPr>
          <w:b/>
          <w:sz w:val="24"/>
          <w:szCs w:val="24"/>
          <w:lang w:val="ru-RU" w:eastAsia="ru-RU"/>
        </w:rPr>
        <w:t xml:space="preserve">2.2.3. Пресс-экструдер ТБО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noProof/>
          <w:sz w:val="24"/>
          <w:szCs w:val="24"/>
        </w:rPr>
        <w:drawing>
          <wp:anchor distT="0" distB="0" distL="114300" distR="114300" simplePos="0" relativeHeight="251660288" behindDoc="0" locked="0" layoutInCell="1" allowOverlap="1" wp14:anchorId="3D44A80A" wp14:editId="0DEF588F">
            <wp:simplePos x="0" y="0"/>
            <wp:positionH relativeFrom="margin">
              <wp:align>right</wp:align>
            </wp:positionH>
            <wp:positionV relativeFrom="paragraph">
              <wp:posOffset>284480</wp:posOffset>
            </wp:positionV>
            <wp:extent cx="1480820" cy="2179955"/>
            <wp:effectExtent l="0" t="6668" r="0" b="0"/>
            <wp:wrapThrough wrapText="bothSides">
              <wp:wrapPolygon edited="0">
                <wp:start x="21697" y="66"/>
                <wp:lineTo x="301" y="66"/>
                <wp:lineTo x="301" y="21396"/>
                <wp:lineTo x="21697" y="21396"/>
                <wp:lineTo x="21697" y="66"/>
              </wp:wrapPolygon>
            </wp:wrapThrough>
            <wp:docPr id="14" name="Рисунок 14" descr="C:\Users\Pipo\YandexDisk\EduYear19-20\EMCD2019-20\EMCD2dSemester2019\2020011110415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po\YandexDisk\EduYear19-20\EMCD2019-20\EMCD2dSemester2019\20200111104150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480820" cy="2179955"/>
                    </a:xfrm>
                    <a:prstGeom prst="rect">
                      <a:avLst/>
                    </a:prstGeom>
                    <a:noFill/>
                    <a:ln>
                      <a:noFill/>
                    </a:ln>
                  </pic:spPr>
                </pic:pic>
              </a:graphicData>
            </a:graphic>
            <wp14:sizeRelH relativeFrom="margin">
              <wp14:pctWidth>0</wp14:pctWidth>
            </wp14:sizeRelH>
          </wp:anchor>
        </w:drawing>
      </w:r>
      <w:r w:rsidRPr="00BA6826">
        <w:rPr>
          <w:sz w:val="24"/>
          <w:szCs w:val="24"/>
          <w:lang w:val="ru-RU" w:eastAsia="ru-RU"/>
        </w:rPr>
        <w:t>Пресс для ТБО (рис. 2.7) позволяет уменьшить объем отходов в 5–6 раз; не требует специальной подготовки обслуживающего персонала; температура работы от минус 25 до плюс 40 ºС. Производимые кипы разрешены для хранения пожарной инспекцией, экологами и СЭС.</w:t>
      </w:r>
    </w:p>
    <w:p w:rsidR="00635AFB" w:rsidRPr="00AA7F7A" w:rsidRDefault="00635AFB" w:rsidP="00635AFB">
      <w:pPr>
        <w:widowControl w:val="0"/>
        <w:autoSpaceDE w:val="0"/>
        <w:autoSpaceDN w:val="0"/>
        <w:adjustRightInd w:val="0"/>
        <w:spacing w:line="257" w:lineRule="auto"/>
        <w:ind w:firstLine="709"/>
        <w:rPr>
          <w:sz w:val="24"/>
          <w:szCs w:val="24"/>
          <w:lang w:val="ru-RU" w:eastAsia="ru-RU"/>
        </w:rPr>
      </w:pPr>
      <w:r w:rsidRPr="00AA7F7A">
        <w:rPr>
          <w:b/>
          <w:sz w:val="24"/>
          <w:szCs w:val="24"/>
          <w:lang w:val="ru-RU" w:eastAsia="ru-RU"/>
        </w:rPr>
        <w:t>Техническая характеристика</w:t>
      </w:r>
      <w:r w:rsidRPr="00AA7F7A">
        <w:rPr>
          <w:sz w:val="24"/>
          <w:szCs w:val="24"/>
          <w:lang w:val="ru-RU" w:eastAsia="ru-RU"/>
        </w:rPr>
        <w:t xml:space="preserve">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Усилие пре</w:t>
      </w:r>
      <w:r>
        <w:rPr>
          <w:sz w:val="24"/>
          <w:szCs w:val="24"/>
          <w:lang w:val="ru-RU" w:eastAsia="ru-RU"/>
        </w:rPr>
        <w:t>ссования, кН…</w:t>
      </w:r>
      <w:r w:rsidRPr="00BA6826">
        <w:rPr>
          <w:sz w:val="24"/>
          <w:szCs w:val="24"/>
          <w:lang w:val="ru-RU" w:eastAsia="ru-RU"/>
        </w:rPr>
        <w:t xml:space="preserve">20–50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Производитель</w:t>
      </w:r>
      <w:r>
        <w:rPr>
          <w:sz w:val="24"/>
          <w:szCs w:val="24"/>
          <w:lang w:val="ru-RU" w:eastAsia="ru-RU"/>
        </w:rPr>
        <w:t>ность, т/ч …</w:t>
      </w:r>
      <w:r w:rsidRPr="00BA6826">
        <w:rPr>
          <w:sz w:val="24"/>
          <w:szCs w:val="24"/>
          <w:lang w:val="ru-RU" w:eastAsia="ru-RU"/>
        </w:rPr>
        <w:t xml:space="preserve">0,2–0,3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Габаритные размеры брикета:</w:t>
      </w:r>
      <w:r>
        <w:rPr>
          <w:sz w:val="24"/>
          <w:szCs w:val="24"/>
          <w:lang w:val="ru-RU" w:eastAsia="ru-RU"/>
        </w:rPr>
        <w:t xml:space="preserve"> </w:t>
      </w:r>
      <w:r w:rsidRPr="00BA6826">
        <w:rPr>
          <w:sz w:val="24"/>
          <w:szCs w:val="24"/>
          <w:lang w:val="ru-RU" w:eastAsia="ru-RU"/>
        </w:rPr>
        <w:t>длина</w:t>
      </w:r>
      <w:r>
        <w:rPr>
          <w:sz w:val="24"/>
          <w:szCs w:val="24"/>
          <w:lang w:val="ru-RU" w:eastAsia="ru-RU"/>
        </w:rPr>
        <w:t>, мм…</w:t>
      </w:r>
      <w:r w:rsidRPr="00BA6826">
        <w:rPr>
          <w:sz w:val="24"/>
          <w:szCs w:val="24"/>
          <w:lang w:val="ru-RU" w:eastAsia="ru-RU"/>
        </w:rPr>
        <w:t xml:space="preserve">700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ширина, мм …</w:t>
      </w:r>
      <w:r>
        <w:rPr>
          <w:sz w:val="24"/>
          <w:szCs w:val="24"/>
          <w:lang w:val="ru-RU" w:eastAsia="ru-RU"/>
        </w:rPr>
        <w:t xml:space="preserve">… </w:t>
      </w:r>
      <w:r w:rsidRPr="00BA6826">
        <w:rPr>
          <w:sz w:val="24"/>
          <w:szCs w:val="24"/>
          <w:lang w:val="ru-RU" w:eastAsia="ru-RU"/>
        </w:rPr>
        <w:t>500</w:t>
      </w:r>
      <w:r>
        <w:rPr>
          <w:sz w:val="24"/>
          <w:szCs w:val="24"/>
          <w:lang w:val="ru-RU" w:eastAsia="ru-RU"/>
        </w:rPr>
        <w:t xml:space="preserve">, </w:t>
      </w:r>
      <w:r w:rsidRPr="00BA6826">
        <w:rPr>
          <w:sz w:val="24"/>
          <w:szCs w:val="24"/>
          <w:lang w:val="ru-RU" w:eastAsia="ru-RU"/>
        </w:rPr>
        <w:t xml:space="preserve">высота, мм …500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lastRenderedPageBreak/>
        <w:t xml:space="preserve">Масса брикета:  </w:t>
      </w:r>
    </w:p>
    <w:p w:rsidR="00635AFB"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макулатура, бума</w:t>
      </w:r>
      <w:r>
        <w:rPr>
          <w:sz w:val="24"/>
          <w:szCs w:val="24"/>
          <w:lang w:val="ru-RU" w:eastAsia="ru-RU"/>
        </w:rPr>
        <w:t>га, картон, кг …</w:t>
      </w:r>
      <w:r w:rsidRPr="00BA6826">
        <w:rPr>
          <w:sz w:val="24"/>
          <w:szCs w:val="24"/>
          <w:lang w:val="ru-RU" w:eastAsia="ru-RU"/>
        </w:rPr>
        <w:t xml:space="preserve">40–60 </w:t>
      </w:r>
    </w:p>
    <w:p w:rsidR="00635AFB" w:rsidRPr="00F31DC4" w:rsidRDefault="00635AFB" w:rsidP="00635AFB">
      <w:pPr>
        <w:widowControl w:val="0"/>
        <w:autoSpaceDE w:val="0"/>
        <w:autoSpaceDN w:val="0"/>
        <w:adjustRightInd w:val="0"/>
        <w:spacing w:line="257" w:lineRule="auto"/>
        <w:ind w:firstLine="709"/>
        <w:rPr>
          <w:sz w:val="24"/>
          <w:szCs w:val="24"/>
          <w:lang w:val="ru-RU" w:eastAsia="ru-RU"/>
        </w:rPr>
      </w:pPr>
      <w:r w:rsidRPr="00BA6826">
        <w:rPr>
          <w:sz w:val="24"/>
          <w:szCs w:val="24"/>
          <w:lang w:val="ru-RU" w:eastAsia="ru-RU"/>
        </w:rPr>
        <w:t>пластик</w:t>
      </w:r>
      <w:r>
        <w:rPr>
          <w:sz w:val="24"/>
          <w:szCs w:val="24"/>
          <w:lang w:val="ru-RU" w:eastAsia="ru-RU"/>
        </w:rPr>
        <w:t>, ПЭТ, кг …….</w:t>
      </w:r>
      <w:r w:rsidRPr="00BA6826">
        <w:rPr>
          <w:sz w:val="24"/>
          <w:szCs w:val="24"/>
          <w:lang w:val="ru-RU" w:eastAsia="ru-RU"/>
        </w:rPr>
        <w:t xml:space="preserve"> 20–30</w:t>
      </w:r>
    </w:p>
    <w:p w:rsidR="00635AFB" w:rsidRPr="00AA7F7A" w:rsidRDefault="00635AFB" w:rsidP="00635AFB">
      <w:pPr>
        <w:widowControl w:val="0"/>
        <w:autoSpaceDE w:val="0"/>
        <w:autoSpaceDN w:val="0"/>
        <w:adjustRightInd w:val="0"/>
        <w:spacing w:line="257" w:lineRule="auto"/>
        <w:ind w:firstLine="567"/>
        <w:jc w:val="both"/>
        <w:rPr>
          <w:b/>
          <w:sz w:val="24"/>
          <w:szCs w:val="24"/>
          <w:lang w:val="ru-RU" w:eastAsia="ru-RU"/>
        </w:rPr>
      </w:pPr>
      <w:r w:rsidRPr="00AA7F7A">
        <w:rPr>
          <w:b/>
          <w:sz w:val="24"/>
          <w:szCs w:val="24"/>
          <w:lang w:val="ru-RU" w:eastAsia="ru-RU"/>
        </w:rPr>
        <w:t xml:space="preserve">Контрольные вопросы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1. Чем отличаются полигоны от неконтролируемых свалок ТБО?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2. Опишите устройство полигона.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3. Для чего нужна гидроизоляция полигонов ТБО? Ее виды.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4. Этапы существования полигона. Их характеристики.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5. Способы управления естественной биодеградацией на полигоне. </w:t>
      </w:r>
    </w:p>
    <w:p w:rsidR="00635AFB" w:rsidRDefault="00635AFB" w:rsidP="00635AFB">
      <w:pPr>
        <w:widowControl w:val="0"/>
        <w:autoSpaceDE w:val="0"/>
        <w:autoSpaceDN w:val="0"/>
        <w:adjustRightInd w:val="0"/>
        <w:spacing w:line="257" w:lineRule="auto"/>
        <w:ind w:firstLine="567"/>
        <w:jc w:val="both"/>
        <w:rPr>
          <w:sz w:val="24"/>
          <w:szCs w:val="24"/>
          <w:lang w:val="ru-RU" w:eastAsia="ru-RU"/>
        </w:rPr>
      </w:pPr>
      <w:r w:rsidRPr="00AA7F7A">
        <w:rPr>
          <w:sz w:val="24"/>
          <w:szCs w:val="24"/>
          <w:lang w:val="ru-RU" w:eastAsia="ru-RU"/>
        </w:rPr>
        <w:t xml:space="preserve">6. Методы </w:t>
      </w:r>
      <w:proofErr w:type="spellStart"/>
      <w:r w:rsidRPr="00AA7F7A">
        <w:rPr>
          <w:sz w:val="24"/>
          <w:szCs w:val="24"/>
          <w:lang w:val="ru-RU" w:eastAsia="ru-RU"/>
        </w:rPr>
        <w:t>инертизации</w:t>
      </w:r>
      <w:proofErr w:type="spellEnd"/>
      <w:r w:rsidRPr="00AA7F7A">
        <w:rPr>
          <w:sz w:val="24"/>
          <w:szCs w:val="24"/>
          <w:lang w:val="ru-RU" w:eastAsia="ru-RU"/>
        </w:rPr>
        <w:t xml:space="preserve"> свалочного грунта.</w:t>
      </w:r>
    </w:p>
    <w:p w:rsidR="00635AFB" w:rsidRDefault="00635AFB" w:rsidP="00635AFB">
      <w:pPr>
        <w:widowControl w:val="0"/>
        <w:spacing w:line="257" w:lineRule="auto"/>
        <w:ind w:firstLine="720"/>
        <w:rPr>
          <w:sz w:val="24"/>
          <w:szCs w:val="24"/>
          <w:lang w:val="kk-KZ"/>
        </w:rPr>
      </w:pPr>
      <w:r>
        <w:rPr>
          <w:b/>
          <w:sz w:val="24"/>
          <w:szCs w:val="24"/>
          <w:lang w:val="kk-KZ"/>
        </w:rPr>
        <w:t xml:space="preserve">Практическая работа </w:t>
      </w:r>
      <w:r w:rsidRPr="00803205">
        <w:rPr>
          <w:b/>
          <w:sz w:val="24"/>
          <w:szCs w:val="24"/>
          <w:lang w:val="kk-KZ"/>
        </w:rPr>
        <w:t xml:space="preserve">№3 </w:t>
      </w:r>
      <w:r>
        <w:rPr>
          <w:sz w:val="24"/>
          <w:szCs w:val="24"/>
          <w:lang w:val="kk-KZ"/>
        </w:rPr>
        <w:t xml:space="preserve">Технология компостирования </w:t>
      </w:r>
    </w:p>
    <w:p w:rsidR="00635AFB" w:rsidRDefault="00635AFB" w:rsidP="00635AFB">
      <w:pPr>
        <w:widowControl w:val="0"/>
        <w:spacing w:line="257" w:lineRule="auto"/>
        <w:ind w:firstLine="720"/>
        <w:rPr>
          <w:sz w:val="24"/>
          <w:szCs w:val="24"/>
          <w:lang w:val="kk-KZ"/>
        </w:rPr>
      </w:pPr>
      <w:r w:rsidRPr="00AA7F7A">
        <w:rPr>
          <w:b/>
          <w:sz w:val="24"/>
          <w:szCs w:val="24"/>
          <w:lang w:val="kk-KZ"/>
        </w:rPr>
        <w:t xml:space="preserve">Цель работы: </w:t>
      </w:r>
      <w:r w:rsidRPr="00AA7F7A">
        <w:rPr>
          <w:sz w:val="24"/>
          <w:szCs w:val="24"/>
          <w:lang w:val="kk-KZ"/>
        </w:rPr>
        <w:t>ознакомление с технологией компостирования и оборудованием.</w:t>
      </w:r>
    </w:p>
    <w:p w:rsidR="00635AFB" w:rsidRPr="00AA7F7A" w:rsidRDefault="00635AFB" w:rsidP="00635AFB">
      <w:pPr>
        <w:widowControl w:val="0"/>
        <w:tabs>
          <w:tab w:val="left" w:pos="2415"/>
        </w:tabs>
        <w:spacing w:after="0" w:line="257" w:lineRule="auto"/>
        <w:ind w:firstLine="720"/>
        <w:rPr>
          <w:b/>
          <w:sz w:val="24"/>
          <w:szCs w:val="24"/>
          <w:lang w:val="kk-KZ"/>
        </w:rPr>
      </w:pPr>
      <w:r>
        <w:rPr>
          <w:sz w:val="24"/>
          <w:szCs w:val="24"/>
          <w:lang w:val="kk-KZ"/>
        </w:rPr>
        <w:tab/>
      </w:r>
      <w:r w:rsidRPr="00AA7F7A">
        <w:rPr>
          <w:b/>
          <w:sz w:val="24"/>
          <w:szCs w:val="24"/>
          <w:lang w:val="kk-KZ"/>
        </w:rPr>
        <w:t xml:space="preserve">3.1. Принципиальные схемы компостирования </w:t>
      </w:r>
    </w:p>
    <w:p w:rsidR="00635AFB" w:rsidRPr="00AA7F7A" w:rsidRDefault="00635AFB" w:rsidP="00635AFB">
      <w:pPr>
        <w:widowControl w:val="0"/>
        <w:autoSpaceDE w:val="0"/>
        <w:autoSpaceDN w:val="0"/>
        <w:adjustRightInd w:val="0"/>
        <w:spacing w:after="0" w:line="257" w:lineRule="auto"/>
        <w:ind w:firstLine="720"/>
        <w:jc w:val="both"/>
        <w:rPr>
          <w:sz w:val="24"/>
          <w:szCs w:val="24"/>
          <w:lang w:val="kk-KZ"/>
        </w:rPr>
      </w:pPr>
      <w:r w:rsidRPr="00AA7F7A">
        <w:rPr>
          <w:sz w:val="24"/>
          <w:szCs w:val="24"/>
          <w:lang w:val="kk-KZ"/>
        </w:rPr>
        <w:t xml:space="preserve"> </w:t>
      </w:r>
    </w:p>
    <w:p w:rsidR="00635AFB" w:rsidRDefault="00635AFB" w:rsidP="00635AFB">
      <w:pPr>
        <w:widowControl w:val="0"/>
        <w:autoSpaceDE w:val="0"/>
        <w:autoSpaceDN w:val="0"/>
        <w:adjustRightInd w:val="0"/>
        <w:spacing w:line="257" w:lineRule="auto"/>
        <w:ind w:firstLine="720"/>
        <w:jc w:val="both"/>
        <w:rPr>
          <w:sz w:val="24"/>
          <w:szCs w:val="24"/>
          <w:lang w:val="kk-KZ"/>
        </w:rPr>
      </w:pPr>
      <w:r w:rsidRPr="00AA7F7A">
        <w:rPr>
          <w:sz w:val="24"/>
          <w:szCs w:val="24"/>
          <w:lang w:val="kk-KZ"/>
        </w:rPr>
        <w:t>Сегодня существуют два способа полевого компостирования: без предварительного дробления и с предварительным дроблением ТБО. Без предварительного дробления измельчение происходит за счет многократного перелопачивания компостируемого материала. Крупные фракции отделяют на специальном грохоте. При способе предварительного дробления ТБО для измельчения отходов используют специальные дробилки. Установки полевого компостирования, оснащенные дробилками для предварительного измельчения ТБО, обеспечивают больший выход компоста при меньших отходах производства. ТБО измельчают молотковыми дробилками или небольшими биотермическими барабанами (частота вращения барабана  4 рад/с). Барабан обеспечивает допустимое измельчение ТБО при 900–1200 оборотах за 5–6 ч. После такой обработки 70–80 % материала проходит через сито обечайки барабана с отверстиями диаметром 40 мм. Оборудование и сооружения полевого компостирования должны обеспечить прием и предварительную подготовку ТБО, биотермическое обезвреживание и окончательную обработку компоста. После привоза ТБО разгружают в приемный буфер или на ровную площадку. Специальным оборудованием – грейферным краном или бульдозером – формируют штабеля, в которых будут происходить процессы аэробного биотермического компостирования.</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5E25BE">
        <w:rPr>
          <w:sz w:val="24"/>
          <w:szCs w:val="24"/>
          <w:lang w:val="kk-KZ" w:eastAsia="ru-RU"/>
        </w:rPr>
        <w:t xml:space="preserve">В зависимости от метода аэрации материала определяется высота штабелей, например, при использовании принудительной аэрации высота может превышать 2,5 м, ширина штабеля сверху не менее 2 м, длина – 10–50 м, угол заложения откосов равен 45°.  Расстояние между штабелями, необходимое для проезда спецтехники, должно составлять 3–6 м.  Для устранения запаха, предотвращения размножения мух и разноса бумаги поверхность штабеля покрывают изолирующим слоем торфа, зрелого компоста или земли толщиной 20 см. Под влиянием жизнедеятельности термофильных микроорганизмов выделяется тепло, которое приводит к </w:t>
      </w:r>
      <w:r w:rsidRPr="005E25BE">
        <w:rPr>
          <w:sz w:val="24"/>
          <w:szCs w:val="24"/>
          <w:lang w:val="kk-KZ" w:eastAsia="ru-RU"/>
        </w:rPr>
        <w:lastRenderedPageBreak/>
        <w:t>«саморазогреванию» компостируемого материала. В штабеле наружные слои компоста разогреваются меньше центральных и служат теплоизоляторами, поэтому для тщательного обезвреживания массу материала штабеля необходимо перелопачивать. Продолжительность обезвреживания ТБО на площадках компостирования зависит от используемой технологии, оборудования, сезона закладки штабелей и составляет 2–6 месяцев.  При осенне-зимней закладке температура в течение первого месяца поднимается только в отдельных очагах, а затем, по мере саморазогрева (1,5–2 месяца), температура штабеля достигает 50–60 °С и остается на таком уровне в течение двух недель. Затем на протяжении 2–3 месяцев температура в штабеле удерживается на уровне 20–30 °С, а с наступлением лета повышается до 30–40 °С. При весенне-летней закладке недробленых ТБО температура в штабеле компостируемого материала поднимается до 60– 70 °С через 5 дней и удерживается на таком уровне две-три недели, затем снижается до 40–50 °С. В течение следующих 3–4 месяцев температура в штабеле уменьшается до 30–35 °С. Перелопачивание способствует активизации процесса компостирования, через 4–6 дней после перелопачивания температура на несколько дней снова повышается до 60–65 °С. В процессе компостирования значительно снижается влажность материала, поэтому для ускорения биотермического процесса, помимо принудительной аэрации и перелопачивания, необходимо производить увлажнение компоста. Соблюдение всех этих условий способствует повышению качества готового</w:t>
      </w:r>
      <w:r>
        <w:rPr>
          <w:sz w:val="24"/>
          <w:szCs w:val="24"/>
          <w:lang w:val="kk-KZ" w:eastAsia="ru-RU"/>
        </w:rPr>
        <w:t xml:space="preserve"> </w:t>
      </w:r>
      <w:r w:rsidRPr="005E25BE">
        <w:rPr>
          <w:sz w:val="24"/>
          <w:szCs w:val="24"/>
          <w:lang w:val="kk-KZ" w:eastAsia="ru-RU"/>
        </w:rPr>
        <w:t>продукта. Качество готового компоста – один из основных критериев эффективности производства, однако при этом важно учитывать также и качество исходного сырья. Для расчета качества компостирования традиционно используют такой показатель, как степень разложения. Он основывается на стандартизованном сравнении температуры при биологическом самонагревании компостируемого материала [3]. Этот способ универсален и может применяться для большинства технологий полевого компостирования. Принципиальные схемы сооружений полевого компостирования ТБО приведены на рис. 3.1.  На рис. 3.1, а, б, в, г  представлены схемы с предварительным измельчением ТБО, а на рис. 3.1, д  обработка перенесена в конец технологической линии.  На рис. 3.1, а, б, в  ТБО разгружают в приемные бункера, оснащенные пластинчатым питателем, на рис. 3.1, г – в траншеи с последующим извлечением их грейферным краном. На рис. 3.1, а, б, г  измельчение ТБО осуществляют в дробилке с вертикальным валом, на рис. 3.1, в – в горизонтальном вращающемся биобарабане [5]. На рис. 3.1, а  измельченные ТБО смешиваются с обезвоженным осадком сточных вод и затем направляются в штабеля, где они находятся в течение нескольких месяцев. За время компостирования материал несколько раз перелопачивается. Технологическая схема компостирования в две стадии представлена на рис. 3.1, б.  В течение первых десяти дней биотермический процесс происходит в закрытом помещении, разделенном подпорными продольными стенками на отсеки. Компостируемый материал каждые два дня перегружают специальной подвижной установкой из одного отсека в другой. Для активизации биотермического процесса через отверстия, расположенные в основании отсеков, производят принудительную аэрацию компостируемого материала. Из закрытых отсеков компостируемый материал после грохочения перегружают на открытую площадку, где он дозревает в штабелях в течение 2–3 месяцев.</w:t>
      </w:r>
      <w:r>
        <w:rPr>
          <w:sz w:val="24"/>
          <w:szCs w:val="24"/>
          <w:lang w:val="kk-KZ" w:eastAsia="ru-RU"/>
        </w:rPr>
        <w:t xml:space="preserve">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5E25BE">
        <w:rPr>
          <w:sz w:val="24"/>
          <w:szCs w:val="24"/>
          <w:lang w:val="kk-KZ" w:eastAsia="ru-RU"/>
        </w:rPr>
        <w:t>Схема, изображенная на рис. 3.1, в,  отличается от остальных тем, что в качестве дробилки в ней используют биобарабан.</w:t>
      </w:r>
      <w:r>
        <w:rPr>
          <w:sz w:val="24"/>
          <w:szCs w:val="24"/>
          <w:lang w:val="kk-KZ" w:eastAsia="ru-RU"/>
        </w:rPr>
        <w:t xml:space="preserve"> </w:t>
      </w:r>
      <w:r w:rsidRPr="00311CE4">
        <w:rPr>
          <w:sz w:val="24"/>
          <w:szCs w:val="24"/>
          <w:lang w:val="kk-KZ" w:eastAsia="ru-RU"/>
        </w:rPr>
        <w:t>В схеме, показанной на рис. 3.1, г,  используют двойное грохочение материала.</w:t>
      </w: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p>
    <w:p w:rsidR="00635AFB" w:rsidRDefault="00635AFB" w:rsidP="00635AFB">
      <w:pPr>
        <w:widowControl w:val="0"/>
        <w:autoSpaceDE w:val="0"/>
        <w:autoSpaceDN w:val="0"/>
        <w:adjustRightInd w:val="0"/>
        <w:spacing w:line="257" w:lineRule="auto"/>
        <w:ind w:firstLine="567"/>
        <w:jc w:val="both"/>
        <w:rPr>
          <w:b/>
          <w:sz w:val="24"/>
          <w:szCs w:val="24"/>
          <w:lang w:val="kk-KZ" w:eastAsia="ru-RU"/>
        </w:rPr>
      </w:pPr>
      <w:r w:rsidRPr="005E25BE">
        <w:rPr>
          <w:b/>
          <w:noProof/>
          <w:sz w:val="24"/>
          <w:szCs w:val="24"/>
        </w:rPr>
        <w:drawing>
          <wp:inline distT="0" distB="0" distL="0" distR="0" wp14:anchorId="32252005" wp14:editId="554A30E3">
            <wp:extent cx="5693658" cy="2639028"/>
            <wp:effectExtent l="0" t="0" r="2540" b="9525"/>
            <wp:docPr id="15" name="Рисунок 15" descr="C:\Users\Pipo\YandexDisk\EduYear19-20\EMCD2019-20\EMCD2dSemester2019\2020011110580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po\YandexDisk\EduYear19-20\EMCD2019-20\EMCD2dSemester2019\202001111058001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4433" cy="2644022"/>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p>
    <w:p w:rsidR="00635AFB" w:rsidRPr="00311CE4" w:rsidRDefault="00635AFB" w:rsidP="00635AFB">
      <w:pPr>
        <w:widowControl w:val="0"/>
        <w:autoSpaceDE w:val="0"/>
        <w:autoSpaceDN w:val="0"/>
        <w:adjustRightInd w:val="0"/>
        <w:spacing w:line="257" w:lineRule="auto"/>
        <w:ind w:firstLine="567"/>
        <w:jc w:val="both"/>
        <w:rPr>
          <w:sz w:val="24"/>
          <w:szCs w:val="24"/>
          <w:lang w:val="kk-KZ" w:eastAsia="ru-RU"/>
        </w:rPr>
      </w:pPr>
      <w:r w:rsidRPr="00311CE4">
        <w:rPr>
          <w:sz w:val="24"/>
          <w:szCs w:val="24"/>
          <w:lang w:val="kk-KZ" w:eastAsia="ru-RU"/>
        </w:rPr>
        <w:t xml:space="preserve">1 – приемный бункер с пластинчатым питателем; 2 – дробилка для ТБО; 3 – подвесной электромагнитный сепаратор; 4 – подача осадков сточных вод; 5 – смеситель; 6 – штабеля; 7 – грейферный кран;  8 – закрытое помещение для первой стадии компостирования;  9 – подвижная установка для перелопачивания и перегрузки компоста; 10 – продольные подпорные стенки; 11 – аэраторы; 12 – контрольный грохот для компостера; 13 – биобарабан; 14 – первичный грохот  для дробленных ТБО; 15 – цилиндрический контрольный грохот;  16 – дробилка для компоста </w:t>
      </w:r>
    </w:p>
    <w:p w:rsidR="00635AFB" w:rsidRPr="00311CE4" w:rsidRDefault="00635AFB" w:rsidP="00635AFB">
      <w:pPr>
        <w:widowControl w:val="0"/>
        <w:autoSpaceDE w:val="0"/>
        <w:autoSpaceDN w:val="0"/>
        <w:adjustRightInd w:val="0"/>
        <w:spacing w:line="257" w:lineRule="auto"/>
        <w:ind w:firstLine="567"/>
        <w:jc w:val="both"/>
        <w:rPr>
          <w:sz w:val="24"/>
          <w:szCs w:val="24"/>
          <w:lang w:val="kk-KZ" w:eastAsia="ru-RU"/>
        </w:rPr>
      </w:pPr>
      <w:r w:rsidRPr="00311CE4">
        <w:rPr>
          <w:sz w:val="24"/>
          <w:szCs w:val="24"/>
          <w:lang w:val="kk-KZ" w:eastAsia="ru-RU"/>
        </w:rPr>
        <w:t xml:space="preserve"> Рис. 3.1. Принципиальные схемы сооружений полевого компостирования ТБО: а – совместная переработка ТБО и осадка сточных вод;  б – двухстадийное компостирование ТБО;  в – схема с предварительной сортировкой ТБО в биобарабане;  г – схема с компостированием  в открытых отсеках и предварительным грохочением ТБО;  д – компостирование недробленных ТБО</w:t>
      </w:r>
      <w:r>
        <w:rPr>
          <w:sz w:val="24"/>
          <w:szCs w:val="24"/>
          <w:lang w:val="kk-KZ" w:eastAsia="ru-RU"/>
        </w:rPr>
        <w:t>.</w:t>
      </w:r>
    </w:p>
    <w:p w:rsidR="00635AFB" w:rsidRPr="00311CE4" w:rsidRDefault="00635AFB" w:rsidP="00635AFB">
      <w:pPr>
        <w:widowControl w:val="0"/>
        <w:autoSpaceDE w:val="0"/>
        <w:autoSpaceDN w:val="0"/>
        <w:adjustRightInd w:val="0"/>
        <w:spacing w:line="257" w:lineRule="auto"/>
        <w:ind w:firstLine="567"/>
        <w:jc w:val="both"/>
        <w:rPr>
          <w:sz w:val="24"/>
          <w:szCs w:val="24"/>
          <w:lang w:val="kk-KZ" w:eastAsia="ru-RU"/>
        </w:rPr>
      </w:pPr>
      <w:r w:rsidRPr="00311CE4">
        <w:rPr>
          <w:sz w:val="24"/>
          <w:szCs w:val="24"/>
          <w:lang w:val="kk-KZ" w:eastAsia="ru-RU"/>
        </w:rPr>
        <w:t>Измельченный в дробилке материал при первичном грохочении разделяют на две фракции: крупную, направляемую на сжигание, и мелкую, направляемую на компостирование. Компостирование осуществляют в лотке, расположенном на открытой площадке. Лоток разделен продольными стенками на секции и оснащен установкой для перегрузки компостируемого материала в соседние секции. Зрелый компост подвергают повторному (контрольному) грохочению, после чего отправляют потребителю. При отсутствии дробилки для ТБО может быть применена схема, изображенная на рис. 3.1, д,  в которой грохочение, дробление и магнитная сепарация происходят в конце технологического цикла. Таким образом, механизация процесса компостирования значительно сокращает сроки созревания компоста. Однако производство качественного компоста сталкивается с большими трудностями, так как в исходном продукте содержится много нежелательных токсичных и бесполезных веществ, которые можно удалить лишь с помощью сортировки. В целом, компостирование ТБО с последующим хранением остатков позволяет сократить объем отходов примерно на 40 %.</w:t>
      </w:r>
    </w:p>
    <w:p w:rsidR="00635AFB" w:rsidRDefault="00635AFB" w:rsidP="00635AFB">
      <w:pPr>
        <w:widowControl w:val="0"/>
        <w:autoSpaceDE w:val="0"/>
        <w:autoSpaceDN w:val="0"/>
        <w:adjustRightInd w:val="0"/>
        <w:spacing w:line="257" w:lineRule="auto"/>
        <w:ind w:firstLine="567"/>
        <w:jc w:val="both"/>
        <w:rPr>
          <w:b/>
          <w:sz w:val="24"/>
          <w:szCs w:val="24"/>
          <w:lang w:val="kk-KZ" w:eastAsia="ru-RU"/>
        </w:rPr>
      </w:pPr>
    </w:p>
    <w:p w:rsidR="00635AFB" w:rsidRPr="00311CE4" w:rsidRDefault="00635AFB" w:rsidP="00635AFB">
      <w:pPr>
        <w:widowControl w:val="0"/>
        <w:autoSpaceDE w:val="0"/>
        <w:autoSpaceDN w:val="0"/>
        <w:adjustRightInd w:val="0"/>
        <w:spacing w:line="257" w:lineRule="auto"/>
        <w:ind w:firstLine="567"/>
        <w:jc w:val="both"/>
        <w:rPr>
          <w:b/>
          <w:sz w:val="24"/>
          <w:szCs w:val="24"/>
          <w:lang w:val="kk-KZ" w:eastAsia="ru-RU"/>
        </w:rPr>
      </w:pPr>
      <w:r w:rsidRPr="00311CE4">
        <w:rPr>
          <w:b/>
          <w:sz w:val="24"/>
          <w:szCs w:val="24"/>
          <w:lang w:val="kk-KZ" w:eastAsia="ru-RU"/>
        </w:rPr>
        <w:lastRenderedPageBreak/>
        <w:t xml:space="preserve">3.2. Оборудование для компостирования </w:t>
      </w:r>
    </w:p>
    <w:p w:rsidR="00635AFB" w:rsidRPr="00311CE4" w:rsidRDefault="00635AFB" w:rsidP="00635AFB">
      <w:pPr>
        <w:widowControl w:val="0"/>
        <w:autoSpaceDE w:val="0"/>
        <w:autoSpaceDN w:val="0"/>
        <w:adjustRightInd w:val="0"/>
        <w:spacing w:line="257" w:lineRule="auto"/>
        <w:ind w:firstLine="567"/>
        <w:jc w:val="both"/>
        <w:rPr>
          <w:b/>
          <w:sz w:val="24"/>
          <w:szCs w:val="24"/>
          <w:lang w:val="kk-KZ" w:eastAsia="ru-RU"/>
        </w:rPr>
      </w:pPr>
      <w:r w:rsidRPr="00311CE4">
        <w:rPr>
          <w:b/>
          <w:sz w:val="24"/>
          <w:szCs w:val="24"/>
          <w:lang w:val="kk-KZ" w:eastAsia="ru-RU"/>
        </w:rPr>
        <w:t xml:space="preserve"> </w:t>
      </w:r>
    </w:p>
    <w:p w:rsidR="00635AFB" w:rsidRPr="00311CE4" w:rsidRDefault="00635AFB" w:rsidP="00635AFB">
      <w:pPr>
        <w:widowControl w:val="0"/>
        <w:autoSpaceDE w:val="0"/>
        <w:autoSpaceDN w:val="0"/>
        <w:adjustRightInd w:val="0"/>
        <w:spacing w:line="257" w:lineRule="auto"/>
        <w:ind w:firstLine="567"/>
        <w:jc w:val="both"/>
        <w:rPr>
          <w:b/>
          <w:sz w:val="24"/>
          <w:szCs w:val="24"/>
          <w:lang w:val="kk-KZ" w:eastAsia="ru-RU"/>
        </w:rPr>
      </w:pPr>
      <w:r w:rsidRPr="00311CE4">
        <w:rPr>
          <w:b/>
          <w:sz w:val="24"/>
          <w:szCs w:val="24"/>
          <w:lang w:val="kk-KZ" w:eastAsia="ru-RU"/>
        </w:rPr>
        <w:t xml:space="preserve">3.2.1. Барабанный просеиватель отходов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311CE4">
        <w:rPr>
          <w:sz w:val="24"/>
          <w:szCs w:val="24"/>
          <w:lang w:val="kk-KZ" w:eastAsia="ru-RU"/>
        </w:rPr>
        <w:t xml:space="preserve"> Барабанный грохот ABONO-T4 (рис. 3.2), оснащен приводом бункера, дизельным двигателем, оцинкованными рамами транспортных лент, широкими перевалочными пунктами и транспортными лентами.  Грохот рассчитан на работу со всеми видами материалов. С помощью этой машины можно просеивать тяжелые материалы, такие как почва, земля, песок, строительный мусор и др.</w:t>
      </w:r>
    </w:p>
    <w:p w:rsidR="00635AFB" w:rsidRPr="00311CE4" w:rsidRDefault="00635AFB" w:rsidP="00635AFB">
      <w:pPr>
        <w:widowControl w:val="0"/>
        <w:autoSpaceDE w:val="0"/>
        <w:autoSpaceDN w:val="0"/>
        <w:adjustRightInd w:val="0"/>
        <w:spacing w:line="257" w:lineRule="auto"/>
        <w:ind w:firstLine="567"/>
        <w:jc w:val="both"/>
        <w:rPr>
          <w:sz w:val="24"/>
          <w:szCs w:val="24"/>
          <w:lang w:val="kk-KZ" w:eastAsia="ru-RU"/>
        </w:rPr>
      </w:pPr>
      <w:r w:rsidRPr="00311CE4">
        <w:rPr>
          <w:noProof/>
          <w:sz w:val="24"/>
          <w:szCs w:val="24"/>
        </w:rPr>
        <w:drawing>
          <wp:inline distT="0" distB="0" distL="0" distR="0" wp14:anchorId="1A4262D6" wp14:editId="7FD67492">
            <wp:extent cx="5578044" cy="2257064"/>
            <wp:effectExtent l="0" t="0" r="3810" b="0"/>
            <wp:docPr id="23" name="Рисунок 23" descr="C:\Users\Pipo\YandexDisk\EduYear19-20\EMCD2019-20\EMCD2dSemester2019\2020011111092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po\YandexDisk\EduYear19-20\EMCD2019-20\EMCD2dSemester2019\202001111109201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443" cy="2261677"/>
                    </a:xfrm>
                    <a:prstGeom prst="rect">
                      <a:avLst/>
                    </a:prstGeom>
                    <a:noFill/>
                    <a:ln>
                      <a:noFill/>
                    </a:ln>
                  </pic:spPr>
                </pic:pic>
              </a:graphicData>
            </a:graphic>
          </wp:inline>
        </w:drawing>
      </w:r>
    </w:p>
    <w:p w:rsidR="00635AFB" w:rsidRPr="00311CE4"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Pr>
          <w:sz w:val="24"/>
          <w:szCs w:val="24"/>
          <w:lang w:val="kk-KZ" w:eastAsia="ru-RU"/>
        </w:rPr>
        <w:t xml:space="preserve">                                </w:t>
      </w:r>
      <w:r w:rsidRPr="00311CE4">
        <w:rPr>
          <w:sz w:val="24"/>
          <w:szCs w:val="24"/>
          <w:lang w:val="kk-KZ" w:eastAsia="ru-RU"/>
        </w:rPr>
        <w:t>Рис. 3.2. Барабанный грохот ABONO-T4</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Pr="00311CE4" w:rsidRDefault="00635AFB" w:rsidP="00635AFB">
      <w:pPr>
        <w:widowControl w:val="0"/>
        <w:autoSpaceDE w:val="0"/>
        <w:autoSpaceDN w:val="0"/>
        <w:adjustRightInd w:val="0"/>
        <w:spacing w:line="257" w:lineRule="auto"/>
        <w:ind w:firstLine="720"/>
        <w:jc w:val="both"/>
        <w:rPr>
          <w:b/>
          <w:sz w:val="24"/>
          <w:szCs w:val="24"/>
          <w:lang w:val="kk-KZ" w:eastAsia="ru-RU"/>
        </w:rPr>
      </w:pPr>
      <w:r w:rsidRPr="00311CE4">
        <w:rPr>
          <w:b/>
          <w:sz w:val="24"/>
          <w:szCs w:val="24"/>
          <w:lang w:val="kk-KZ" w:eastAsia="ru-RU"/>
        </w:rPr>
        <w:t xml:space="preserve">3.2.2. Дробилка ТБО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311CE4">
        <w:rPr>
          <w:sz w:val="24"/>
          <w:szCs w:val="24"/>
          <w:lang w:val="kk-KZ" w:eastAsia="ru-RU"/>
        </w:rPr>
        <w:t xml:space="preserve"> Дробилка, изображенная на рис. 3.3, предназначена для измельчения крупногабаритных элементов ТБО с целью получения однородного состава исходного сырья.</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311CE4">
        <w:rPr>
          <w:noProof/>
          <w:sz w:val="24"/>
          <w:szCs w:val="24"/>
        </w:rPr>
        <w:drawing>
          <wp:inline distT="0" distB="0" distL="0" distR="0" wp14:anchorId="6142F428" wp14:editId="609D8AC1">
            <wp:extent cx="5503545" cy="2453833"/>
            <wp:effectExtent l="0" t="0" r="1905" b="3810"/>
            <wp:docPr id="26" name="Рисунок 26" descr="C:\Users\Pipo\YandexDisk\EduYear19-20\EMCD2019-20\EMCD2dSemester2019\20200111111433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po\YandexDisk\EduYear19-20\EMCD2019-20\EMCD2dSemester2019\202001111114331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7206" cy="2455465"/>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Pr>
          <w:sz w:val="24"/>
          <w:szCs w:val="24"/>
          <w:lang w:val="kk-KZ" w:eastAsia="ru-RU"/>
        </w:rPr>
        <w:t xml:space="preserve">                                              </w:t>
      </w:r>
      <w:r w:rsidRPr="007C2297">
        <w:rPr>
          <w:sz w:val="24"/>
          <w:szCs w:val="24"/>
          <w:lang w:val="kk-KZ" w:eastAsia="ru-RU"/>
        </w:rPr>
        <w:t>Рис. 3.3. Дробилка ТБО</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Техническая характеристика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Основные габаритные размеры: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общая длина, мм ...……………………………………….…… 8130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общая ширина, мм ………………………………………..…... 2800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общая высота, мм …………………………………….…..…... 3430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длина погрузочной воронки, мм .……………………….…… 4500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ширина погрузочной воронки, мм …………………………... 2100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высота погрузки, мм .……………………………………….... 2980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Режущий инструмент: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длина вала, мм ………………………………………………... 3000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диаметр вала, мм ....……………………………………………. 800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ширина ножа, мм .……………………………………………….. 60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количество ножей, шт. ..………………………………………… 21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Число оборотов вала, об./мин .……..…………………………... 40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Производительность, т/ч .......…………………………......... 40–70 </w:t>
      </w:r>
    </w:p>
    <w:p w:rsidR="00635AFB" w:rsidRPr="007C2297"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Очистка ленты происходит с помощью трехгранного очистителя для внутренней стороны ленты.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Pr="007C2297" w:rsidRDefault="00635AFB" w:rsidP="00635AFB">
      <w:pPr>
        <w:widowControl w:val="0"/>
        <w:autoSpaceDE w:val="0"/>
        <w:autoSpaceDN w:val="0"/>
        <w:adjustRightInd w:val="0"/>
        <w:spacing w:line="257" w:lineRule="auto"/>
        <w:ind w:firstLine="720"/>
        <w:jc w:val="both"/>
        <w:rPr>
          <w:b/>
          <w:sz w:val="24"/>
          <w:szCs w:val="24"/>
          <w:lang w:val="kk-KZ" w:eastAsia="ru-RU"/>
        </w:rPr>
      </w:pPr>
      <w:r w:rsidRPr="007C2297">
        <w:rPr>
          <w:b/>
          <w:sz w:val="24"/>
          <w:szCs w:val="24"/>
          <w:lang w:val="kk-KZ" w:eastAsia="ru-RU"/>
        </w:rPr>
        <w:t xml:space="preserve">3.2.3. Ворошитель компоста VK-3000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Ворошитель (рис. 3.4) предназначен для перемешивания компоста, тонкого измельчения материала до однородной консистенции и его увлажнения. Вместе с водой возможно внесение бактерий для более быстрого разложения компостируемого  материала [6]. Вал ворошителя во время работы обеспечивает полное замещение углекислого газа, образующегося в результате микробиологических процессов во время разложения материала, на кислород, необходимый для продолжения этих процессов. Во время перемешивания формируется конусообразный бурт и существенно понижается температура материала внутри него. Постоянная скорость перемещения обеспечивает равномерность смешивания и измельчения.</w:t>
      </w: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r w:rsidRPr="007C2297">
        <w:rPr>
          <w:b/>
          <w:noProof/>
          <w:sz w:val="24"/>
          <w:szCs w:val="24"/>
        </w:rPr>
        <w:lastRenderedPageBreak/>
        <w:drawing>
          <wp:anchor distT="0" distB="0" distL="114300" distR="114300" simplePos="0" relativeHeight="251661312" behindDoc="0" locked="0" layoutInCell="1" allowOverlap="1" wp14:anchorId="16E1015B" wp14:editId="50FDC178">
            <wp:simplePos x="0" y="0"/>
            <wp:positionH relativeFrom="margin">
              <wp:align>right</wp:align>
            </wp:positionH>
            <wp:positionV relativeFrom="paragraph">
              <wp:posOffset>141388</wp:posOffset>
            </wp:positionV>
            <wp:extent cx="2729415" cy="1955800"/>
            <wp:effectExtent l="0" t="0" r="0" b="6350"/>
            <wp:wrapThrough wrapText="bothSides">
              <wp:wrapPolygon edited="0">
                <wp:start x="0" y="0"/>
                <wp:lineTo x="0" y="21460"/>
                <wp:lineTo x="21409" y="21460"/>
                <wp:lineTo x="21409" y="0"/>
                <wp:lineTo x="0" y="0"/>
              </wp:wrapPolygon>
            </wp:wrapThrough>
            <wp:docPr id="256" name="Рисунок 256" descr="C:\Users\Pipo\YandexDisk\EduYear19-20\EMCD2019-20\EMCD2dSemester2019\2020011111292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po\YandexDisk\EduYear19-20\EMCD2019-20\EMCD2dSemester2019\202001111129251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9415" cy="1955800"/>
                    </a:xfrm>
                    <a:prstGeom prst="rect">
                      <a:avLst/>
                    </a:prstGeom>
                    <a:noFill/>
                    <a:ln>
                      <a:noFill/>
                    </a:ln>
                  </pic:spPr>
                </pic:pic>
              </a:graphicData>
            </a:graphic>
          </wp:anchor>
        </w:drawing>
      </w: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p>
    <w:p w:rsidR="00635AFB" w:rsidRDefault="00635AFB" w:rsidP="00635AFB">
      <w:pPr>
        <w:widowControl w:val="0"/>
        <w:autoSpaceDE w:val="0"/>
        <w:autoSpaceDN w:val="0"/>
        <w:adjustRightInd w:val="0"/>
        <w:spacing w:line="257" w:lineRule="auto"/>
        <w:ind w:firstLine="720"/>
        <w:jc w:val="both"/>
        <w:rPr>
          <w:b/>
          <w:sz w:val="24"/>
          <w:szCs w:val="24"/>
          <w:lang w:val="kk-KZ" w:eastAsia="ru-RU"/>
        </w:rPr>
      </w:pPr>
    </w:p>
    <w:p w:rsidR="00635AFB" w:rsidRPr="007C2297" w:rsidRDefault="00635AFB" w:rsidP="00635AFB">
      <w:pPr>
        <w:widowControl w:val="0"/>
        <w:autoSpaceDE w:val="0"/>
        <w:autoSpaceDN w:val="0"/>
        <w:adjustRightInd w:val="0"/>
        <w:spacing w:line="257" w:lineRule="auto"/>
        <w:ind w:firstLine="720"/>
        <w:jc w:val="both"/>
        <w:rPr>
          <w:sz w:val="24"/>
          <w:szCs w:val="24"/>
          <w:lang w:val="kk-KZ" w:eastAsia="ru-RU"/>
        </w:rPr>
      </w:pPr>
      <w:r>
        <w:rPr>
          <w:sz w:val="24"/>
          <w:szCs w:val="24"/>
          <w:lang w:val="kk-KZ" w:eastAsia="ru-RU"/>
        </w:rPr>
        <w:t xml:space="preserve">                               </w:t>
      </w:r>
      <w:r w:rsidRPr="007C2297">
        <w:rPr>
          <w:sz w:val="24"/>
          <w:szCs w:val="24"/>
          <w:lang w:val="kk-KZ" w:eastAsia="ru-RU"/>
        </w:rPr>
        <w:t xml:space="preserve">Рис. 3.4. Ворошитель компоста VK-3000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Техническая характеристика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Скорость компостирования, км/ч ....…………..………….. 0,3–0,4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Производительность, м3/ч .......………………………………... 900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Ширина обрабатываемого бурта, м ...…………………………… 3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Высота обрабатываемого бурта, м …....………………….. 1,5–1,8 </w:t>
      </w:r>
    </w:p>
    <w:p w:rsidR="00635AFB" w:rsidRPr="007C2297"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Расход воды (максимальный), л/мин …………………………... 90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Pr="007C2297"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Контрольные вопросы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1. Дайте характеристику компостирования без предварительного дробления.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2. Основные этапы компостирования с предварительным дроблением.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3.</w:t>
      </w:r>
      <w:r>
        <w:rPr>
          <w:sz w:val="24"/>
          <w:szCs w:val="24"/>
          <w:lang w:val="kk-KZ" w:eastAsia="ru-RU"/>
        </w:rPr>
        <w:t xml:space="preserve"> </w:t>
      </w:r>
      <w:r w:rsidRPr="007C2297">
        <w:rPr>
          <w:sz w:val="24"/>
          <w:szCs w:val="24"/>
          <w:lang w:val="kk-KZ" w:eastAsia="ru-RU"/>
        </w:rPr>
        <w:t xml:space="preserve">От каких факторов зависит качество компоста? </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 xml:space="preserve">4. Как производится обезвреживание ТБО в процессе компостирования? </w:t>
      </w:r>
    </w:p>
    <w:p w:rsidR="00635AFB" w:rsidRPr="007C2297" w:rsidRDefault="00635AFB" w:rsidP="00635AFB">
      <w:pPr>
        <w:widowControl w:val="0"/>
        <w:autoSpaceDE w:val="0"/>
        <w:autoSpaceDN w:val="0"/>
        <w:adjustRightInd w:val="0"/>
        <w:spacing w:line="257" w:lineRule="auto"/>
        <w:ind w:firstLine="720"/>
        <w:jc w:val="both"/>
        <w:rPr>
          <w:sz w:val="24"/>
          <w:szCs w:val="24"/>
          <w:lang w:val="kk-KZ" w:eastAsia="ru-RU"/>
        </w:rPr>
      </w:pPr>
      <w:r w:rsidRPr="007C2297">
        <w:rPr>
          <w:sz w:val="24"/>
          <w:szCs w:val="24"/>
          <w:lang w:val="kk-KZ" w:eastAsia="ru-RU"/>
        </w:rPr>
        <w:t>5.Каково влияние аэрации на процесс компостирования?</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Pr>
          <w:b/>
          <w:sz w:val="24"/>
          <w:szCs w:val="24"/>
          <w:lang w:val="kk-KZ" w:eastAsia="ru-RU"/>
        </w:rPr>
        <w:t>Практическая работа</w:t>
      </w:r>
      <w:r w:rsidRPr="00D036CF">
        <w:rPr>
          <w:b/>
          <w:sz w:val="24"/>
          <w:szCs w:val="24"/>
          <w:lang w:val="kk-KZ" w:eastAsia="ru-RU"/>
        </w:rPr>
        <w:t xml:space="preserve"> №4</w:t>
      </w:r>
      <w:r w:rsidRPr="00D036CF">
        <w:rPr>
          <w:sz w:val="24"/>
          <w:szCs w:val="24"/>
          <w:lang w:val="kk-KZ" w:eastAsia="ru-RU"/>
        </w:rPr>
        <w:t xml:space="preserve"> </w:t>
      </w:r>
      <w:r>
        <w:rPr>
          <w:sz w:val="24"/>
          <w:szCs w:val="24"/>
          <w:lang w:val="kk-KZ" w:eastAsia="ru-RU"/>
        </w:rPr>
        <w:t>Сжигание ТБО</w:t>
      </w:r>
    </w:p>
    <w:p w:rsidR="00635AFB" w:rsidRPr="00D036CF" w:rsidRDefault="00635AFB" w:rsidP="00635AFB">
      <w:pPr>
        <w:widowControl w:val="0"/>
        <w:autoSpaceDE w:val="0"/>
        <w:autoSpaceDN w:val="0"/>
        <w:adjustRightInd w:val="0"/>
        <w:spacing w:line="257" w:lineRule="auto"/>
        <w:ind w:firstLine="567"/>
        <w:jc w:val="both"/>
        <w:rPr>
          <w:sz w:val="24"/>
          <w:szCs w:val="24"/>
          <w:lang w:val="kk-KZ" w:eastAsia="ru-RU"/>
        </w:rPr>
      </w:pPr>
      <w:r w:rsidRPr="007C2297">
        <w:rPr>
          <w:b/>
          <w:sz w:val="24"/>
          <w:szCs w:val="24"/>
          <w:lang w:val="kk-KZ" w:eastAsia="ru-RU"/>
        </w:rPr>
        <w:t xml:space="preserve">Цель работы: </w:t>
      </w:r>
      <w:r>
        <w:rPr>
          <w:sz w:val="24"/>
          <w:szCs w:val="24"/>
          <w:lang w:val="kk-KZ" w:eastAsia="ru-RU"/>
        </w:rPr>
        <w:t>ознакомление с технологией сжигания ТБО и</w:t>
      </w:r>
      <w:r w:rsidRPr="007C2297">
        <w:rPr>
          <w:sz w:val="24"/>
          <w:szCs w:val="24"/>
          <w:lang w:val="kk-KZ" w:eastAsia="ru-RU"/>
        </w:rPr>
        <w:t xml:space="preserve"> оборудованием.</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rPr>
      </w:pPr>
      <w:r w:rsidRPr="0048551C">
        <w:rPr>
          <w:sz w:val="24"/>
          <w:szCs w:val="24"/>
          <w:lang w:val="kk-KZ"/>
        </w:rPr>
        <w:t xml:space="preserve">4.1. Назначение технологической схемы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rPr>
        <w:t xml:space="preserve">Метод сжигания является одним из перспективных направлений переработки ТБО. Он требует меньше капитальных затрат и экономически эффективнее, чем специализированные полигоны. Объем отходов, попадающих на свалки, сокращается в  десять раз, а их масса – в три раза. Сжигание позволяет устранить неприятные свойства бытовых отходов: запах, выделение токсичных жидкостей, размножение бактерий. Однако недостатки этого способа, связанные с образованием мелкодисперсной пыли, загрязнением воздуха оксидами серы и азота, токсичными органическими соединениями, диоксинами, не позволяют использовать его во всех случаях уничтожения ТБО [8]. Экологическая безопасность сжигания ТБО может быть достигнута за счет проведения пиролиза. Пиролиз – это процесс сжигания веществ при высокой </w:t>
      </w:r>
      <w:r w:rsidRPr="0048551C">
        <w:rPr>
          <w:sz w:val="24"/>
          <w:szCs w:val="24"/>
          <w:lang w:val="kk-KZ"/>
        </w:rPr>
        <w:lastRenderedPageBreak/>
        <w:t xml:space="preserve">температуре (около 700 °С) без доступа воздуха, с образованием газовой и жидкой фракций, обогащенных водородом [9]. Технологический процесс пиролиза нечувствителен к типу используемого сырья (что уменьшает затраты на сортировку мусора) и способен перерабатывать даже такие пластиковые отходы, которые содержат в своем составе примеси. Кроме того, не требуется дополнительная сортировка пластикового мусора по типу пластмассы. При пиролизе диоксины и большинство токсичных веществ не образуются, а продукты переработки являются сырьем для различных отраслей промышленности. Например, пиролизный газ после очистки можно использовать для отопления, а пиролизное масло – как сырье для химической промышленности. Образующийся шлак может быть применен для изготовления тротуарных плит или гранулированного материала для покрытия дорожного полотна.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eastAsia="ru-RU"/>
        </w:rPr>
        <w:t>Таким образом, пиролизные установки более безопасны с экологической точки зрения и экономически выгоднее, чем сжигание, несмотря на то, что это более трудоемкий процесс.</w:t>
      </w:r>
    </w:p>
    <w:p w:rsidR="00635AFB" w:rsidRPr="0048551C" w:rsidRDefault="00635AFB" w:rsidP="00635AFB">
      <w:pPr>
        <w:widowControl w:val="0"/>
        <w:autoSpaceDE w:val="0"/>
        <w:autoSpaceDN w:val="0"/>
        <w:adjustRightInd w:val="0"/>
        <w:spacing w:line="257" w:lineRule="auto"/>
        <w:ind w:firstLine="567"/>
        <w:jc w:val="both"/>
        <w:rPr>
          <w:b/>
          <w:sz w:val="24"/>
          <w:szCs w:val="24"/>
          <w:lang w:val="kk-KZ" w:eastAsia="ru-RU"/>
        </w:rPr>
      </w:pPr>
      <w:r w:rsidRPr="0048551C">
        <w:rPr>
          <w:b/>
          <w:sz w:val="24"/>
          <w:szCs w:val="24"/>
          <w:lang w:val="kk-KZ" w:eastAsia="ru-RU"/>
        </w:rPr>
        <w:t xml:space="preserve">4.2. Технологическая схема термической переработки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Pr>
          <w:sz w:val="24"/>
          <w:szCs w:val="24"/>
          <w:lang w:val="kk-KZ" w:eastAsia="ru-RU"/>
        </w:rPr>
        <w:t>Схема получения</w:t>
      </w:r>
      <w:r w:rsidRPr="0048551C">
        <w:rPr>
          <w:sz w:val="24"/>
          <w:szCs w:val="24"/>
          <w:lang w:val="kk-KZ" w:eastAsia="ru-RU"/>
        </w:rPr>
        <w:t xml:space="preserve"> полипропиленовых стаканчиков методом пиролиза приведена на рис. 4.1.</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noProof/>
          <w:sz w:val="24"/>
          <w:szCs w:val="24"/>
        </w:rPr>
        <w:drawing>
          <wp:inline distT="0" distB="0" distL="0" distR="0" wp14:anchorId="31F40863" wp14:editId="79F2981A">
            <wp:extent cx="5741035" cy="2031356"/>
            <wp:effectExtent l="0" t="0" r="0" b="7620"/>
            <wp:docPr id="257" name="Рисунок 257" descr="C:\Users\Pipo\YandexDisk\EduYear19-20\EMCD2019-20\EMCD2dSemester2019\2020011111410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po\YandexDisk\EduYear19-20\EMCD2019-20\EMCD2dSemester2019\202001111141001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4464" cy="2032569"/>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eastAsia="ru-RU"/>
        </w:rPr>
        <w:t>1 – подающий транспортер; 2 – дымомос; 3 – дымовая труба;  4 – пиролизный реактор; 5 – пиролизная камера; 6 – топочная камера;  7 – горелка; 8 – фильтр; 9 – вентилятор; 10 – конденсатор;  11 – газожидкостной разделитель; 12 – газоосушительная колонна;  13 – накопительный бак; 14 – компрессор; 15 – топливный бак;  16 – азотная рампа; 17 – гидрозатвор</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8551C">
        <w:rPr>
          <w:sz w:val="24"/>
          <w:szCs w:val="24"/>
          <w:lang w:val="kk-KZ" w:eastAsia="ru-RU"/>
        </w:rPr>
        <w:t>Рис. 4.1. Схема переработки полипропиленовых стаканчиков  методом пиролиза</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eastAsia="ru-RU"/>
        </w:rPr>
        <w:t>Основными элементами установок термического разложения являются блок пиролиза и блок конденсации. Блок пиролиза состоит из пиролизного реактора 4, дымососа 2, дымовой трубы (газоотвода) 3, компрессора 14 в комплекте с ресивером, азотной рампы 16, топливного бака 15. Пиролизный реактор пред</w:t>
      </w:r>
      <w:r w:rsidRPr="0048551C">
        <w:rPr>
          <w:lang w:val="ru-RU"/>
        </w:rPr>
        <w:t xml:space="preserve"> </w:t>
      </w:r>
      <w:r w:rsidRPr="0048551C">
        <w:rPr>
          <w:sz w:val="24"/>
          <w:szCs w:val="24"/>
          <w:lang w:val="kk-KZ" w:eastAsia="ru-RU"/>
        </w:rPr>
        <w:t xml:space="preserve">ставляет собой металлическую раму, внутри которой установлен изоляционный кожух. Внутри кожуха находится сосуд сложной формы из жаростойкой стали, в котором устанавливается пиролизная камера 5. Пространство между пиролизной камерой и сосудом образует топочное пространство 6 – топочную камеру, на задней </w:t>
      </w:r>
      <w:r w:rsidRPr="0048551C">
        <w:rPr>
          <w:sz w:val="24"/>
          <w:szCs w:val="24"/>
          <w:lang w:val="kk-KZ" w:eastAsia="ru-RU"/>
        </w:rPr>
        <w:lastRenderedPageBreak/>
        <w:t xml:space="preserve">стенке которой устанавливается газожидкостная горелка 7. Топочная камера используется для предварительного прогрева и поддержания температурного процесса пиролизной камеры  (при температуре 450–520 оС) путем ее внешнего обогрева за счет сжигания жидкого и/или газообразного топлива на комбинированной горелке. Компрессор предназначен для подачи воздуха на горелку при работе на жидком топливе. Воздух компрессором подается в ресивер и далее на горелку. Ресивер предназначен для стабилизации давления воздуха. Топливный бак выполняется из металла и предназначен для приема и хранения жидкого топлива, которое подается на горелку.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eastAsia="ru-RU"/>
        </w:rPr>
        <w:t xml:space="preserve">Пиролизная камера представляет собой цилиндрический сосуд, изготовленный из жаростойкой стали, в котором непосредственно происходит процесс термической деструкции.   Пиролизная камера имеет герметичное уплотнение для исключения доступа в нее кислорода. В верхней части пиролизной камеры располагается газоход для отвода пиролизных газов, который соединяется с колонной фильтра 8  пиролизных газов. Пиролизная камера снабжена термопарой и датчиком давления для измерения параметров внутри камеры. В среднюю часть пиролизной камеры врезан трубопровод подачи азота для продувки системы при остановке и в аварийных ситуациях. Азот подается из предусмотренной системы обеспечения (азотная рампа). Азотная рампа предназначена для снабжения азотом от баллонов давлением до 15 МПа и состоит из рамы и клапанов для присоединения баллонов. Давление и количество газа, выходящего с рампы, регулируются редуктором.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48551C">
        <w:rPr>
          <w:sz w:val="24"/>
          <w:szCs w:val="24"/>
          <w:lang w:val="kk-KZ" w:eastAsia="ru-RU"/>
        </w:rPr>
        <w:t>Пиролизный реактор оборудуется загрузочным устройством, смотровым окном, датчиками контроля температуры в топочном пространстве. Контроль тяги, создаваемой в топочном пространстве во время работы установки, осуществляется с помощью датчика разрежения. В нижней части изоляционного кожуха предусматриваются продувочные окна, служащие для</w:t>
      </w:r>
      <w:r>
        <w:rPr>
          <w:sz w:val="24"/>
          <w:szCs w:val="24"/>
          <w:lang w:val="kk-KZ" w:eastAsia="ru-RU"/>
        </w:rPr>
        <w:t xml:space="preserve"> </w:t>
      </w:r>
      <w:r w:rsidRPr="0066011E">
        <w:rPr>
          <w:sz w:val="24"/>
          <w:szCs w:val="24"/>
          <w:lang w:val="kk-KZ" w:eastAsia="ru-RU"/>
        </w:rPr>
        <w:t xml:space="preserve">ускорения процесса охлаждения пиролизной камеры по окончании рабочего цикла.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 xml:space="preserve">Сырье, уложенное на транспортер 1, загружается через крышку в пиролизную камеру, где при нагреве без доступа кислорода происходит его термическое разложение (деструкция) с выделением парогазовой смеси, которая далее поступает в блок конденсации 5. При первичном разогреве пиролизной камеры в качестве топлива используется дизельное или печное топливо. Топливо подается на горелку самотеком из топливного бака. При разогреве увеличение температуры в пиролизной камере производится плавно со скоростью 2–3 град/мин. О начале процесса деструкции свидетельствует подъем давления в пиролизной камере и повышение температуры перед теплообменником до 40 оС. После подъема давления пиролизного газа в гидрозатворе 17 до 5 кПа горелка полностью переводится на пиролизный газ. Отвод дымовых газов из топочной камеры во время работы установки, а также отвод горячего воздуха во время охлаждения пиролизной камеры осуществляется через газоход. Газоход соединяется с дымососом, выполняющим две функции: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 xml:space="preserve">– во время рабочего цикла установки он поддерживает в топочном пространстве необходимое для правильной работы горелки разрежение и обеспечивает удаление топочных газов; –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 xml:space="preserve">во время цикла охлаждения установки служит для принудительного охлаждения пиролизной камеры холодным воздухом, поступающим через продувочные окна. В атмосферу </w:t>
      </w:r>
      <w:r w:rsidRPr="0066011E">
        <w:rPr>
          <w:sz w:val="24"/>
          <w:szCs w:val="24"/>
          <w:lang w:val="kk-KZ" w:eastAsia="ru-RU"/>
        </w:rPr>
        <w:lastRenderedPageBreak/>
        <w:t xml:space="preserve">дымовые газы удаляются через дымовую трубу 3. При снижении давления газов в гидрозатворе до 2 кПа закрывается клапан подачи газа на горелку. При давлении 0,5 кПа от азотной рампы в пиролизную камеру для продувки системы автоматически подается азот. После этого производится охлаждение пиролизной камеры. Образующийся в результате процесса термической деструкции остаток в поддоне выгружается из пиролизной камеры после ее охлаждения.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Блок конденсации представляет собой металлическую раму; в его состав входят: фильтр пиролизных газов 8, узел конденсатора 10, газожидкостной разделитель 11, накопительный бак 13, газоосушительная колонна 12, гидрозатвор 17. Парогазовая смесь из блока пиролиза поступает в фильтр пиролизных</w:t>
      </w:r>
      <w:r>
        <w:rPr>
          <w:sz w:val="24"/>
          <w:szCs w:val="24"/>
          <w:lang w:val="kk-KZ" w:eastAsia="ru-RU"/>
        </w:rPr>
        <w:t xml:space="preserve"> </w:t>
      </w:r>
      <w:r w:rsidRPr="0066011E">
        <w:rPr>
          <w:sz w:val="24"/>
          <w:szCs w:val="24"/>
          <w:lang w:val="kk-KZ" w:eastAsia="ru-RU"/>
        </w:rPr>
        <w:t xml:space="preserve">газов и после него в теплообменник-конденсатор, где происходит ее охлаждение. Смесь жидкой и газообразной фракции из конденсатора поступает в газожидкостный разделитель, где происходит отделение жидкой фракции от газообразной. Жидкая фракция из разделителя поступает в накопительный бак, а газообразная фракция по газовой магистрали поступает в газоосушительную колонну и далее в гидрозатвор.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 xml:space="preserve">Фильтр пиролизных газов представляет собой цилиндрический вертикальный сосуд, в котором происходит осаждение твердых частиц (углерода), содержащихся в парогазовой смеси, и осушение смеси на насадке (кольца Рашига). Посредством принудительного воздушного охлаждения стенок фильтра вентилятором  9  происходит частичная конденсация наиболее тяжелых фракций из поступающей парогазовой смеси и их сбор (за счет сил тяжести) в нижней его части (кубовая емкость). Продукты первой стадии сепарации (жидкие углеводороды) сливаются в стальную емкость и подаются на переработку в пиролизную камеру установки в следующем цикле работы. Периодически производится очистка внутренней полости фильтра от накопившихся в процессе работы коксовых отложений на его стенках. Периодичность очистки внутренней полости фильтра зависит от типа и состава перерабатываемого сырья, скорости проведения процесса пиролиза и определяется опытным путем в процессе пуско-наладочных работ.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66011E">
        <w:rPr>
          <w:sz w:val="24"/>
          <w:szCs w:val="24"/>
          <w:lang w:val="kk-KZ" w:eastAsia="ru-RU"/>
        </w:rPr>
        <w:t>В состав узла конденсатора входят: теплообменникконденсатор, циркуляционный насос, аппарат воздушного охлаждения, расширительный бак. Конденсатор выполняется на базе кожухотрубного теплообменника. В трубном пространстве проходит парогазовая смесь, а в межтрубном противотоком к движению газов – охлаждающая оборотная вода. Система оснащается манометром для измерения давления оборотной воды, датчиком температур для измерения температуры воды на выходе из конденсатора, датчиком температуры газов. Циркуляция охлаждающей воды в системе производится центробежным насосом, охлаждение воды – аппаратом воздушного охлаждения. Для компенсации изменения объема воды при охлаждении и нагреве на насосе установлен расширительный бак.</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Pr="001627C3" w:rsidRDefault="00635AFB" w:rsidP="00635AFB">
      <w:pPr>
        <w:widowControl w:val="0"/>
        <w:autoSpaceDE w:val="0"/>
        <w:autoSpaceDN w:val="0"/>
        <w:adjustRightInd w:val="0"/>
        <w:spacing w:line="257" w:lineRule="auto"/>
        <w:ind w:firstLine="567"/>
        <w:jc w:val="both"/>
        <w:rPr>
          <w:b/>
          <w:sz w:val="24"/>
          <w:szCs w:val="24"/>
          <w:lang w:val="kk-KZ" w:eastAsia="ru-RU"/>
        </w:rPr>
      </w:pPr>
      <w:r w:rsidRPr="001627C3">
        <w:rPr>
          <w:b/>
          <w:sz w:val="24"/>
          <w:szCs w:val="24"/>
          <w:lang w:val="kk-KZ" w:eastAsia="ru-RU"/>
        </w:rPr>
        <w:t xml:space="preserve">4.3. Оборудование для сжигания и пиролиза </w:t>
      </w:r>
    </w:p>
    <w:p w:rsidR="00635AFB" w:rsidRPr="001627C3"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 xml:space="preserve">4.3.1. Магнитный сепаратор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 xml:space="preserve">Магнитный сепаратор, представленный на рис. 4.2, применяется для отделения железосодержащих элементов из общей массы ТБО. В процессе дробления в исходное сырье </w:t>
      </w:r>
      <w:r w:rsidRPr="001627C3">
        <w:rPr>
          <w:sz w:val="24"/>
          <w:szCs w:val="24"/>
          <w:lang w:val="kk-KZ" w:eastAsia="ru-RU"/>
        </w:rPr>
        <w:lastRenderedPageBreak/>
        <w:t>часто попадают металлические и металлсодержащие частицы, что приводит к потере ценного вторичного сырья. Для их сохранения необходимо проведение операции сепарирования поступающих ТБО. Барабан сепаратора имеет форму цилиндра, на поверхности которого расположены по всему корпусу специальные магнитные части, которые при работе создают поле с высоким градиентным воздействием.</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noProof/>
          <w:sz w:val="24"/>
          <w:szCs w:val="24"/>
        </w:rPr>
        <w:drawing>
          <wp:anchor distT="0" distB="0" distL="114300" distR="114300" simplePos="0" relativeHeight="251662336" behindDoc="0" locked="0" layoutInCell="1" allowOverlap="1" wp14:anchorId="6AC20AFD" wp14:editId="312C7B54">
            <wp:simplePos x="0" y="0"/>
            <wp:positionH relativeFrom="column">
              <wp:posOffset>3686496</wp:posOffset>
            </wp:positionH>
            <wp:positionV relativeFrom="paragraph">
              <wp:posOffset>1773523</wp:posOffset>
            </wp:positionV>
            <wp:extent cx="2581155" cy="1342307"/>
            <wp:effectExtent l="0" t="0" r="0" b="0"/>
            <wp:wrapThrough wrapText="bothSides">
              <wp:wrapPolygon edited="0">
                <wp:start x="0" y="0"/>
                <wp:lineTo x="0" y="21160"/>
                <wp:lineTo x="21366" y="21160"/>
                <wp:lineTo x="21366" y="0"/>
                <wp:lineTo x="0" y="0"/>
              </wp:wrapPolygon>
            </wp:wrapThrough>
            <wp:docPr id="258" name="Рисунок 258" descr="C:\Users\Pipo\YandexDisk\EduYear19-20\EMCD2019-20\EMCD2dSemester2019\20200111115823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po\YandexDisk\EduYear19-20\EMCD2019-20\EMCD2dSemester2019\20200111115823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155" cy="1342307"/>
                    </a:xfrm>
                    <a:prstGeom prst="rect">
                      <a:avLst/>
                    </a:prstGeom>
                    <a:noFill/>
                    <a:ln>
                      <a:noFill/>
                    </a:ln>
                  </pic:spPr>
                </pic:pic>
              </a:graphicData>
            </a:graphic>
          </wp:anchor>
        </w:drawing>
      </w:r>
      <w:r w:rsidRPr="001627C3">
        <w:rPr>
          <w:sz w:val="24"/>
          <w:szCs w:val="24"/>
          <w:lang w:val="kk-KZ" w:eastAsia="ru-RU"/>
        </w:rPr>
        <w:t>В процессе вращения барабана сепаратора создается магнитное поле, которое притягивает частицы с содержанием железа, отделяя их от обрабатываемой массы. Оптимальными рабочими условиями, при которых происходит бесперебойная работа сепаратора, являются температура плюс 30–80 °С и влажность воздуха не выше 85 %. Магнитный сепаратор должен устанавливаться на прочных стационарных местах, которые имеют стабильное положение. Основным преимуществом данного оборудования является высокая степень отделения металлических частиц благодаря совмещению работы магнитного поля и центробежной силы. При использования магнитного сепаратора достигается высокая степень отделения от основной массы материала металлических частиц, которые при больших объемах переработки представляют ценный вторичный ресурс.</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1627C3">
        <w:rPr>
          <w:sz w:val="24"/>
          <w:szCs w:val="24"/>
          <w:lang w:val="kk-KZ" w:eastAsia="ru-RU"/>
        </w:rPr>
        <w:t>Рис. 4.2. Магнитный сепаратор</w:t>
      </w:r>
    </w:p>
    <w:p w:rsidR="00635AFB" w:rsidRDefault="00635AFB" w:rsidP="00635AFB">
      <w:pPr>
        <w:widowControl w:val="0"/>
        <w:autoSpaceDE w:val="0"/>
        <w:autoSpaceDN w:val="0"/>
        <w:adjustRightInd w:val="0"/>
        <w:spacing w:line="257" w:lineRule="auto"/>
        <w:ind w:firstLine="567"/>
        <w:jc w:val="center"/>
        <w:rPr>
          <w:sz w:val="24"/>
          <w:szCs w:val="24"/>
          <w:lang w:val="kk-KZ" w:eastAsia="ru-RU"/>
        </w:rPr>
      </w:pPr>
    </w:p>
    <w:p w:rsidR="00635AFB" w:rsidRDefault="00635AFB" w:rsidP="00635AFB">
      <w:pPr>
        <w:widowControl w:val="0"/>
        <w:autoSpaceDE w:val="0"/>
        <w:autoSpaceDN w:val="0"/>
        <w:adjustRightInd w:val="0"/>
        <w:spacing w:line="257" w:lineRule="auto"/>
        <w:ind w:firstLine="567"/>
        <w:rPr>
          <w:sz w:val="24"/>
          <w:szCs w:val="24"/>
          <w:lang w:val="kk-KZ" w:eastAsia="ru-RU"/>
        </w:rPr>
      </w:pPr>
      <w:r w:rsidRPr="001627C3">
        <w:rPr>
          <w:sz w:val="24"/>
          <w:szCs w:val="24"/>
          <w:lang w:val="kk-KZ" w:eastAsia="ru-RU"/>
        </w:rPr>
        <w:t>Техническая характеристика</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 xml:space="preserve">Производительность, т/ч ......……………………………..…… 500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 xml:space="preserve">Частота вращения барабана, об./мин ……………………….… 100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Магнитное поле сепаратора, кВ ……………………………....... 90</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Pr="001627C3" w:rsidRDefault="00635AFB" w:rsidP="00635AFB">
      <w:pPr>
        <w:widowControl w:val="0"/>
        <w:autoSpaceDE w:val="0"/>
        <w:autoSpaceDN w:val="0"/>
        <w:adjustRightInd w:val="0"/>
        <w:spacing w:line="257" w:lineRule="auto"/>
        <w:ind w:firstLine="567"/>
        <w:jc w:val="both"/>
        <w:rPr>
          <w:b/>
          <w:sz w:val="24"/>
          <w:szCs w:val="24"/>
          <w:lang w:val="kk-KZ" w:eastAsia="ru-RU"/>
        </w:rPr>
      </w:pPr>
      <w:r w:rsidRPr="001627C3">
        <w:rPr>
          <w:b/>
          <w:sz w:val="24"/>
          <w:szCs w:val="24"/>
          <w:lang w:val="kk-KZ" w:eastAsia="ru-RU"/>
        </w:rPr>
        <w:t xml:space="preserve">4.3.2. Электрофильтры </w:t>
      </w:r>
    </w:p>
    <w:p w:rsidR="00635AFB" w:rsidRPr="001627C3" w:rsidRDefault="00635AFB" w:rsidP="00635AFB">
      <w:pPr>
        <w:widowControl w:val="0"/>
        <w:autoSpaceDE w:val="0"/>
        <w:autoSpaceDN w:val="0"/>
        <w:adjustRightInd w:val="0"/>
        <w:spacing w:line="257" w:lineRule="auto"/>
        <w:ind w:firstLine="567"/>
        <w:jc w:val="both"/>
        <w:rPr>
          <w:sz w:val="24"/>
          <w:szCs w:val="24"/>
          <w:lang w:val="kk-KZ" w:eastAsia="ru-RU"/>
        </w:rPr>
      </w:pPr>
      <w:r w:rsidRPr="001627C3">
        <w:rPr>
          <w:sz w:val="24"/>
          <w:szCs w:val="24"/>
          <w:lang w:val="kk-KZ" w:eastAsia="ru-RU"/>
        </w:rPr>
        <w:t>Электрофильтры (рис. 4.3) предназначены для высокоэффективной очистки технологических газов и аспирационного воздуха от твердых или жидких частиц, выделяющихся при технологических процессах в различ</w:t>
      </w:r>
      <w:r>
        <w:rPr>
          <w:sz w:val="24"/>
          <w:szCs w:val="24"/>
          <w:lang w:val="kk-KZ" w:eastAsia="ru-RU"/>
        </w:rPr>
        <w:t>ных отраслях промышленности</w:t>
      </w:r>
      <w:r w:rsidRPr="001627C3">
        <w:rPr>
          <w:sz w:val="24"/>
          <w:szCs w:val="24"/>
          <w:lang w:val="kk-KZ" w:eastAsia="ru-RU"/>
        </w:rPr>
        <w:t xml:space="preserve">. </w:t>
      </w:r>
    </w:p>
    <w:p w:rsidR="00635AFB" w:rsidRDefault="00635AFB" w:rsidP="00635AFB">
      <w:pPr>
        <w:widowControl w:val="0"/>
        <w:autoSpaceDE w:val="0"/>
        <w:autoSpaceDN w:val="0"/>
        <w:adjustRightInd w:val="0"/>
        <w:spacing w:line="257" w:lineRule="auto"/>
        <w:jc w:val="both"/>
        <w:rPr>
          <w:sz w:val="24"/>
          <w:szCs w:val="24"/>
          <w:lang w:val="kk-KZ" w:eastAsia="ru-RU"/>
        </w:rPr>
      </w:pPr>
    </w:p>
    <w:p w:rsidR="00635AFB" w:rsidRDefault="00635AFB" w:rsidP="00635AFB">
      <w:pPr>
        <w:widowControl w:val="0"/>
        <w:autoSpaceDE w:val="0"/>
        <w:autoSpaceDN w:val="0"/>
        <w:adjustRightInd w:val="0"/>
        <w:spacing w:line="257" w:lineRule="auto"/>
        <w:ind w:firstLine="720"/>
        <w:jc w:val="both"/>
        <w:rPr>
          <w:sz w:val="24"/>
          <w:szCs w:val="24"/>
          <w:lang w:val="kk-KZ" w:eastAsia="ru-RU"/>
        </w:rPr>
      </w:pPr>
      <w:r w:rsidRPr="005D668B">
        <w:rPr>
          <w:noProof/>
          <w:sz w:val="24"/>
          <w:szCs w:val="24"/>
        </w:rPr>
        <w:lastRenderedPageBreak/>
        <w:drawing>
          <wp:inline distT="0" distB="0" distL="0" distR="0" wp14:anchorId="1284232E" wp14:editId="72465122">
            <wp:extent cx="5080429" cy="2448046"/>
            <wp:effectExtent l="0" t="0" r="6350" b="0"/>
            <wp:docPr id="259" name="Рисунок 259" descr="C:\Users\Pipo\YandexDisk\EduYear19-20\EMCD2019-20\EMCD2dSemester2019\2020011112052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po\YandexDisk\EduYear19-20\EMCD2019-20\EMCD2dSemester2019\202001111205251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4549" cy="2450031"/>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5D668B">
        <w:rPr>
          <w:sz w:val="24"/>
          <w:szCs w:val="24"/>
          <w:lang w:val="kk-KZ" w:eastAsia="ru-RU"/>
        </w:rPr>
        <w:t>Рис. 4.3. Электрофильтр</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Электрические фильтры применяют в энергетике, черной и цветной металлургии, в производстве строительных материалов, в химической и нефтехимической промышленности и многих других отраслях.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Электрофильтры – это высоковольтное электротехническое оборудование, в котором используется коронный разряд для зарядки взвешенных в газе частиц и их улавливания в электрическом поле. Для этого электрофильтры питаются от повысительно-выпрямительных агрегатов с номинальным выпрямленным напряжением 80, 110 и 150 кВ.</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Электрофильтр состоит из системы коронирующих и осадительных электродов, расположенных в корпусе, системы встряхивания электродов, системы газораспределения, диффузора на входе, конфузора на выходе.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Как привило, электрофильтры конструктивно представляют набор металлических пластин, между которыми натянуты металлические нити. Между нитями и пластинами создается разность потенциалов порядка нескольких киловольт, а в промышленных масштабах – десятка киловольт. Данная разность потенциалов приводит к образованию сильного электрического поля между нитями и пластинами. При этом на поверхности нитей возникает коронный разряд, что в сочетании с электрическим полем обеспечивает ионный ток от нитей к пластинам. Загрязненный воздух подается в пространство между пластинами, при этом пыль и мелкие частицы под воздействием ионного тока приобретают электрический заряд, после чего под действием электрического поля притягиваются к пластинам и оседают на них. </w:t>
      </w:r>
    </w:p>
    <w:p w:rsidR="00635AFB" w:rsidRPr="005D668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Основные особенности очистки газов электрофильтрами следующие: − электрофильтры имеют широкий диапазон производительности – от сотен до миллионов кубометров в час; − электрофильтры обеспечивают высокую степень очистки газов – до 99,95 % − электрические фильтры имеют низкое гидравлическое сопротивление – 0,2 кПа; − электрические фильтры могут улавливать твердые и жидкие частицы размером от 0,01 мкм (вирусы, табачный дым) до десятков микрометров.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lastRenderedPageBreak/>
        <w:t xml:space="preserve">Техническая характеристика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Условная высота электродов, м ……………..……….…..…...... 4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Межэлектродный шаг, мм ..……………………………......… 300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Количество газовых проходов, шт. …………………..…..…... 60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Длина электрического поля, м ..………………………….…. 2,56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Количество полей, шт. …………………………………….……. 3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Производительность по очищаемому газу, тыс. м3/ч ..…..... 500</w:t>
      </w:r>
    </w:p>
    <w:p w:rsidR="00635AFB" w:rsidRDefault="00635AFB" w:rsidP="00635AFB">
      <w:pPr>
        <w:widowControl w:val="0"/>
        <w:autoSpaceDE w:val="0"/>
        <w:autoSpaceDN w:val="0"/>
        <w:adjustRightInd w:val="0"/>
        <w:spacing w:line="257" w:lineRule="auto"/>
        <w:ind w:firstLine="720"/>
        <w:jc w:val="both"/>
        <w:rPr>
          <w:sz w:val="24"/>
          <w:szCs w:val="24"/>
          <w:lang w:val="kk-KZ" w:eastAsia="ru-RU"/>
        </w:rPr>
      </w:pPr>
    </w:p>
    <w:p w:rsidR="00635AFB" w:rsidRPr="005D668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Контрольные вопросы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1.Назовите основные отличия сжигания от пиролиза.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2.Охарактеризуйте основные стадии пиролиза.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3. Назовите основные единицы оборудования для переработки отходов пиролизом.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4.Опишите устройство блока пиролиза.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 xml:space="preserve">5.Каково устройство блока конденсации?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5D668B">
        <w:rPr>
          <w:sz w:val="24"/>
          <w:szCs w:val="24"/>
          <w:lang w:val="kk-KZ" w:eastAsia="ru-RU"/>
        </w:rPr>
        <w:t>6.В чем заключается принцип работы электрофильтров?</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r>
        <w:rPr>
          <w:b/>
          <w:sz w:val="24"/>
          <w:szCs w:val="24"/>
          <w:lang w:val="kk-KZ" w:eastAsia="ru-RU"/>
        </w:rPr>
        <w:t>Практическая работа</w:t>
      </w:r>
      <w:r w:rsidRPr="00D036CF">
        <w:rPr>
          <w:b/>
          <w:sz w:val="24"/>
          <w:szCs w:val="24"/>
          <w:lang w:val="kk-KZ" w:eastAsia="ru-RU"/>
        </w:rPr>
        <w:t xml:space="preserve"> №5</w:t>
      </w:r>
      <w:r>
        <w:rPr>
          <w:sz w:val="24"/>
          <w:szCs w:val="24"/>
          <w:lang w:val="kk-KZ" w:eastAsia="ru-RU"/>
        </w:rPr>
        <w:t xml:space="preserve"> </w:t>
      </w:r>
      <w:r w:rsidRPr="005D668B">
        <w:rPr>
          <w:sz w:val="24"/>
          <w:szCs w:val="24"/>
          <w:lang w:val="kk-KZ" w:eastAsia="ru-RU"/>
        </w:rPr>
        <w:t>Переработка полимеров</w:t>
      </w:r>
    </w:p>
    <w:p w:rsidR="00635AFB" w:rsidRPr="005D668B" w:rsidRDefault="00635AFB" w:rsidP="00635AFB">
      <w:pPr>
        <w:widowControl w:val="0"/>
        <w:tabs>
          <w:tab w:val="left" w:pos="2330"/>
        </w:tabs>
        <w:autoSpaceDE w:val="0"/>
        <w:autoSpaceDN w:val="0"/>
        <w:adjustRightInd w:val="0"/>
        <w:spacing w:line="257" w:lineRule="auto"/>
        <w:ind w:firstLine="630"/>
        <w:jc w:val="both"/>
        <w:rPr>
          <w:sz w:val="24"/>
          <w:szCs w:val="24"/>
          <w:lang w:val="kk-KZ" w:eastAsia="ru-RU"/>
        </w:rPr>
      </w:pPr>
      <w:r w:rsidRPr="005D668B">
        <w:rPr>
          <w:b/>
          <w:sz w:val="24"/>
          <w:szCs w:val="24"/>
          <w:lang w:val="kk-KZ" w:eastAsia="ru-RU"/>
        </w:rPr>
        <w:t xml:space="preserve">Цель работы: </w:t>
      </w:r>
      <w:r w:rsidRPr="005D668B">
        <w:rPr>
          <w:sz w:val="24"/>
          <w:szCs w:val="24"/>
          <w:lang w:val="kk-KZ" w:eastAsia="ru-RU"/>
        </w:rPr>
        <w:t>ознакомление с технологической схемой, оборудованием и технологическими расчетами.</w:t>
      </w:r>
    </w:p>
    <w:p w:rsidR="00635AFB" w:rsidRDefault="00635AFB" w:rsidP="00635AFB">
      <w:pPr>
        <w:widowControl w:val="0"/>
        <w:tabs>
          <w:tab w:val="left" w:pos="2330"/>
        </w:tabs>
        <w:autoSpaceDE w:val="0"/>
        <w:autoSpaceDN w:val="0"/>
        <w:adjustRightInd w:val="0"/>
        <w:spacing w:line="257" w:lineRule="auto"/>
        <w:ind w:firstLine="630"/>
        <w:jc w:val="both"/>
        <w:rPr>
          <w:sz w:val="24"/>
          <w:szCs w:val="24"/>
          <w:lang w:val="kk-KZ" w:eastAsia="ru-RU"/>
        </w:rPr>
      </w:pPr>
      <w:r>
        <w:rPr>
          <w:sz w:val="24"/>
          <w:szCs w:val="24"/>
          <w:lang w:val="kk-KZ" w:eastAsia="ru-RU"/>
        </w:rPr>
        <w:t xml:space="preserve"> </w:t>
      </w:r>
      <w:r w:rsidRPr="000C1B32">
        <w:rPr>
          <w:sz w:val="24"/>
          <w:szCs w:val="24"/>
          <w:lang w:val="kk-KZ" w:eastAsia="ru-RU"/>
        </w:rPr>
        <w:t xml:space="preserve">5.1. Назначение технологической схемы </w:t>
      </w: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r w:rsidRPr="000C1B32">
        <w:rPr>
          <w:sz w:val="24"/>
          <w:szCs w:val="24"/>
          <w:lang w:val="kk-KZ" w:eastAsia="ru-RU"/>
        </w:rPr>
        <w:t xml:space="preserve">Повторное использование полимеров считается основным путем утилизации, оказывающим минимальное вредное воздействие на окружающую среду. Их рециклинг снижает затраты на электрическую энергию и материальные затраты на сырье при производстве.  </w:t>
      </w:r>
    </w:p>
    <w:p w:rsidR="00635AFB" w:rsidRPr="000C1B32"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r w:rsidRPr="000C1B32">
        <w:rPr>
          <w:sz w:val="24"/>
          <w:szCs w:val="24"/>
          <w:lang w:val="kk-KZ" w:eastAsia="ru-RU"/>
        </w:rPr>
        <w:t>Выбор технологических параметров переработки отходов полимеров и областей использования получаемых из них изделий обусловлен их физико-химическими, механическими и технологическими свойствами, которые в значительной степени отличаются от тех же характеристик первичного полимера. К основным особенностям вторичного полимера, которые определяют специфику его переработки, следует отнести: низкую насыпную плотность; особенности реологического поведения расплава, обусловленные высоким содержанием геля; повышенную химическую активность вследствие изменений структуры, происходящих при переработке первичного полимера и эксплуатации полученных из него изделий. Поэтому изучение особенностей переработки полимеров является важной задачей, связанной с получением кач</w:t>
      </w:r>
      <w:r>
        <w:rPr>
          <w:sz w:val="24"/>
          <w:szCs w:val="24"/>
          <w:lang w:val="kk-KZ" w:eastAsia="ru-RU"/>
        </w:rPr>
        <w:t>ественного вторичного сырья</w:t>
      </w:r>
      <w:r w:rsidRPr="000C1B32">
        <w:rPr>
          <w:sz w:val="24"/>
          <w:szCs w:val="24"/>
          <w:lang w:val="kk-KZ" w:eastAsia="ru-RU"/>
        </w:rPr>
        <w:t xml:space="preserve">.  </w:t>
      </w: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5.2. Устройство и принцип работы технологической линии</w:t>
      </w:r>
      <w:r w:rsidRPr="005B00C4">
        <w:rPr>
          <w:sz w:val="24"/>
          <w:szCs w:val="24"/>
          <w:lang w:val="ru-RU" w:eastAsia="ru-RU"/>
        </w:rPr>
        <w:t xml:space="preserve"> </w:t>
      </w:r>
      <w:r w:rsidRPr="000C1B32">
        <w:rPr>
          <w:sz w:val="24"/>
          <w:szCs w:val="24"/>
          <w:lang w:val="kk-KZ" w:eastAsia="ru-RU"/>
        </w:rPr>
        <w:t xml:space="preserve">по переработке </w:t>
      </w:r>
    </w:p>
    <w:p w:rsidR="00635AFB" w:rsidRPr="000C1B32"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полиамидных пленок  во вторичное сырье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Линия по переработке полиамидных пленок (ПА) во вторичное сырье представлена на рис. 5.1. </w:t>
      </w:r>
    </w:p>
    <w:p w:rsidR="00635AFB" w:rsidRPr="000C1B32"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noProof/>
          <w:sz w:val="24"/>
          <w:szCs w:val="24"/>
        </w:rPr>
        <w:drawing>
          <wp:anchor distT="0" distB="0" distL="114300" distR="114300" simplePos="0" relativeHeight="251664384" behindDoc="0" locked="0" layoutInCell="1" allowOverlap="1" wp14:anchorId="0EA372C0" wp14:editId="2F75EAB8">
            <wp:simplePos x="0" y="0"/>
            <wp:positionH relativeFrom="margin">
              <wp:posOffset>578485</wp:posOffset>
            </wp:positionH>
            <wp:positionV relativeFrom="paragraph">
              <wp:posOffset>1905</wp:posOffset>
            </wp:positionV>
            <wp:extent cx="5546725" cy="1261110"/>
            <wp:effectExtent l="0" t="0" r="0" b="0"/>
            <wp:wrapSquare wrapText="bothSides"/>
            <wp:docPr id="260" name="Рисунок 260" descr="C:\Users\Pipo\YandexDisk\EduYear19-20\EMCD2019-20\EMCD2dSemester2019\2020011112201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po\YandexDisk\EduYear19-20\EMCD2019-20\EMCD2dSemester2019\202001111220191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6725" cy="1261110"/>
                    </a:xfrm>
                    <a:prstGeom prst="rect">
                      <a:avLst/>
                    </a:prstGeom>
                    <a:noFill/>
                    <a:ln>
                      <a:noFill/>
                    </a:ln>
                  </pic:spPr>
                </pic:pic>
              </a:graphicData>
            </a:graphic>
            <wp14:sizeRelH relativeFrom="margin">
              <wp14:pctWidth>0</wp14:pctWidth>
            </wp14:sizeRelH>
          </wp:anchor>
        </w:drawing>
      </w:r>
      <w:r>
        <w:rPr>
          <w:sz w:val="24"/>
          <w:szCs w:val="24"/>
          <w:lang w:val="kk-KZ" w:eastAsia="ru-RU"/>
        </w:rPr>
        <w:br w:type="textWrapping" w:clear="all"/>
      </w:r>
      <w:r w:rsidRPr="000C1B32">
        <w:rPr>
          <w:sz w:val="24"/>
          <w:szCs w:val="24"/>
          <w:lang w:val="kk-KZ" w:eastAsia="ru-RU"/>
        </w:rPr>
        <w:t xml:space="preserve">1-1 – полимерные отходы; 2-2 – отсортированные полимерные отходы; 3-3 – измельченные отходы; 4-4 – отходы после предварительной  сепарации; 5-5 – вымытые отходы; 6-6 – очищенные полимеры; 7-7 – подсушенные полимеры; 8-8 – высушенные полимеры; 9-9 – полимерные гранулы 1 – узел сортировки отходов, 2 – дробилка, 3 – ванна предварительной сепарации, 4 – моечное оборудование, 5 – флотационная ванна, 6 – центрифуга, 7 – сушильный аппарат, 8 – гранулятор,  9 – приемный бункер для гранул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Рис. 5.1. Схема переработки упаковки из полиамидной пленки  во вторичное сырье</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Вышедшие из употребления ПА отходы с содержанием посторонних примесей не более 5 % со склада сырья поступают на узел сортировки отходов 1, в процессе которой из них удаляют случайные инородные включения и выбраковывают сильно загрязненные куски, а также удаляются магнитом металлические включения. Предварительная сортировка предусматривает грубое разделение отходов по различным признакам: цвету, габаритам, форме и, если это нужно и возможно, – по видам пластмасс. Предварительную сортировку производят, как правило, вручную на столах или ленточных конвейерах; при сортировке одновременно удаляют из отходов различные посто</w:t>
      </w:r>
      <w:r>
        <w:rPr>
          <w:sz w:val="24"/>
          <w:szCs w:val="24"/>
          <w:lang w:val="kk-KZ" w:eastAsia="ru-RU"/>
        </w:rPr>
        <w:t>ронние предметы и включения</w:t>
      </w:r>
      <w:r w:rsidRPr="000C1B32">
        <w:rPr>
          <w:sz w:val="24"/>
          <w:szCs w:val="24"/>
          <w:lang w:val="kk-KZ" w:eastAsia="ru-RU"/>
        </w:rPr>
        <w:t>.</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Отходы, прошедшие сортировку, измельчают в ножевых дробилках 2 мокрого или сухого измельчения до получения рыхлой массы с размером частиц 2–9 мм.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Производительность измельчительного устройства определяется не только его конструкцией, числом и длиной ножей, частотой вращения ротора, но и видом отходов. Для всех ножевых дробилок характерной особенностью является повышенный шум, который связан со спецификой процесса измельчения вторичных полимерных материалов. Для снижения уровня шума измельчитель вместе с двигателем и вентилятором заключают в шумозащитный кожух, который может выполняться разъемным и иметь специальные окна с заслонками для загрузки измельчаемого материала. Измельчение – очень важный этап подготовки отходов к переработке, так как степень измельчения определяет объемную плотность, сыпучесть и размеры частиц получаемого продукта. Регулирование степени измельчения позволяет </w:t>
      </w:r>
      <w:r w:rsidRPr="000C1B32">
        <w:rPr>
          <w:sz w:val="24"/>
          <w:szCs w:val="24"/>
          <w:lang w:val="kk-KZ" w:eastAsia="ru-RU"/>
        </w:rPr>
        <w:lastRenderedPageBreak/>
        <w:t xml:space="preserve">механизировать процесс переработки, повысить качество материала за счет усреднения его технологических характеристик, сократить продолжительность других технологических операций, упростить конструкцию перерабатывающего оборудования.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Далее измельченные отходы подают на отмывку в моечную машину 3.  Отмывку ведут в несколько приемов специальными моющими смесями. Из смесителя при помощи нижнего насоса сырье с водой поступает в блок интенсивной мойки 4, где происходит его дальнейшая отмывка и частичное отделение влаги. Отмытое сырье поступает во флотационную ванну 5, где происходит разделение смешанных (бытовых) отходов термопластов по видам: полиэтилен (ПЭ), полипропилен (ПП), полистирол (ПС) и поливинихлорид (ПВХ). Разделение пластмасс производится при добавлении в воду поверхностно-активных веществ, которые избирательно изменяют их гидрофильные свойства.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Отмытое и разделенное сырье поступает в центрифугу 6, где происходит активное отделение влаги от сырья за счет вращения лопаток ротора центрифуги вместе с сырьем. Отжатую в центрифуге 6 массу с влажностью 10–15 % подают на окончательное обезвоживание в сушильную установку 7, где при прохождении по секциям сушки в виде перфорированных барабанов с крыльчатками, вращающимися с большой скоростью, происходит его окончательное отделение от влаги. Отмытый и сухой материал направляется в гранулятор 8.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Грануляция является заключительной стадией подготовки вторичного сырья для последующей переработки в изделия. В процессе гранулирования происходит уплотнение материала, разогрев и сплавление в общую массу, усредняются характеристики вторичного сырья, в результате чего получают материал, который можно перерабатывать на стандартном оборудовании.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 xml:space="preserve">Из гранулятора гранулы поступают в накопительный бункер 9, откуда по необходимости отправляются на реализацию.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0C1B32">
        <w:rPr>
          <w:sz w:val="24"/>
          <w:szCs w:val="24"/>
          <w:lang w:val="kk-KZ" w:eastAsia="ru-RU"/>
        </w:rPr>
        <w:t>Самым перспективным вариантом является добавление вторичного сырья к первичному в количестве 20–30 %. Введение в полимерную композицию пластификаторов, стабилизаторов, наполнителей позволяет увеличить эту цифру до 40–50 %. Это повышает физико-механические характеристики изделий, однако их долговечность (при эксплуатации в жестких климатических условиях) составляет всего 0,6–0,75 от долговечности изделий из первичного полимера. Из гранулята получают упаковки для товаров бытовой химии, вешалки, детали строительного назначения, сельскохозяйственные инструменты, поддоны для транспортировки грузов, вытяжные трубы, облицовку дренажных каналов, безнапорные трубы для мели</w:t>
      </w:r>
      <w:r>
        <w:rPr>
          <w:sz w:val="24"/>
          <w:szCs w:val="24"/>
          <w:lang w:val="kk-KZ" w:eastAsia="ru-RU"/>
        </w:rPr>
        <w:t>орации и другие изделия</w:t>
      </w:r>
      <w:r w:rsidRPr="000C1B32">
        <w:rPr>
          <w:sz w:val="24"/>
          <w:szCs w:val="24"/>
          <w:lang w:val="kk-KZ" w:eastAsia="ru-RU"/>
        </w:rPr>
        <w:t>.</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p>
    <w:p w:rsidR="00635AFB" w:rsidRPr="0035487C"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35487C">
        <w:rPr>
          <w:sz w:val="24"/>
          <w:szCs w:val="24"/>
          <w:lang w:val="kk-KZ" w:eastAsia="ru-RU"/>
        </w:rPr>
        <w:t xml:space="preserve">5.3. Технологическое оборудование  для переработки полипропилена </w:t>
      </w:r>
    </w:p>
    <w:p w:rsidR="00635AFB" w:rsidRPr="0035487C"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35487C">
        <w:rPr>
          <w:sz w:val="24"/>
          <w:szCs w:val="24"/>
          <w:lang w:val="kk-KZ" w:eastAsia="ru-RU"/>
        </w:rPr>
        <w:t xml:space="preserve">5.3.1. Дробилка роторно-ножевая серии HSS-A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35487C">
        <w:rPr>
          <w:sz w:val="24"/>
          <w:szCs w:val="24"/>
          <w:lang w:val="kk-KZ" w:eastAsia="ru-RU"/>
        </w:rPr>
        <w:t>Операция измельчения полимерных отходов осуществляется в ножевых дробилках. На рис. 5.2 представлена дробилка роторно-ножевая серии HSS-A.</w:t>
      </w:r>
    </w:p>
    <w:p w:rsidR="00635AFB" w:rsidRPr="0035487C"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noProof/>
          <w:sz w:val="24"/>
          <w:szCs w:val="24"/>
        </w:rPr>
        <w:lastRenderedPageBreak/>
        <w:drawing>
          <wp:anchor distT="0" distB="0" distL="114300" distR="114300" simplePos="0" relativeHeight="251663360" behindDoc="0" locked="0" layoutInCell="1" allowOverlap="1" wp14:anchorId="59BA6CCF" wp14:editId="5FED247A">
            <wp:simplePos x="0" y="0"/>
            <wp:positionH relativeFrom="column">
              <wp:posOffset>3014980</wp:posOffset>
            </wp:positionH>
            <wp:positionV relativeFrom="paragraph">
              <wp:posOffset>116205</wp:posOffset>
            </wp:positionV>
            <wp:extent cx="3225800" cy="1457960"/>
            <wp:effectExtent l="0" t="0" r="0" b="8890"/>
            <wp:wrapThrough wrapText="bothSides">
              <wp:wrapPolygon edited="0">
                <wp:start x="0" y="0"/>
                <wp:lineTo x="0" y="21449"/>
                <wp:lineTo x="21430" y="21449"/>
                <wp:lineTo x="21430" y="0"/>
                <wp:lineTo x="0" y="0"/>
              </wp:wrapPolygon>
            </wp:wrapThrough>
            <wp:docPr id="261" name="Рисунок 261" descr="C:\Users\Pipo\YandexDisk\EduYear19-20\EMCD2019-20\EMCD2dSemester2019\2020011112312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po\YandexDisk\EduYear19-20\EMCD2019-20\EMCD2dSemester2019\202001111231221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580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 xml:space="preserve">Техническая характеристика </w:t>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Габаритные ра</w:t>
      </w:r>
      <w:r>
        <w:rPr>
          <w:sz w:val="24"/>
          <w:szCs w:val="24"/>
          <w:lang w:val="kk-KZ" w:eastAsia="ru-RU"/>
        </w:rPr>
        <w:t>змеры, мм ....</w:t>
      </w:r>
      <w:r w:rsidRPr="0035487C">
        <w:rPr>
          <w:sz w:val="24"/>
          <w:szCs w:val="24"/>
          <w:lang w:val="kk-KZ" w:eastAsia="ru-RU"/>
        </w:rPr>
        <w:t xml:space="preserve">1080×760×1200 </w:t>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Производительность, кг/ч</w:t>
      </w:r>
      <w:r>
        <w:rPr>
          <w:sz w:val="24"/>
          <w:szCs w:val="24"/>
          <w:lang w:val="kk-KZ" w:eastAsia="ru-RU"/>
        </w:rPr>
        <w:t xml:space="preserve"> ......</w:t>
      </w:r>
      <w:r w:rsidRPr="0035487C">
        <w:rPr>
          <w:sz w:val="24"/>
          <w:szCs w:val="24"/>
          <w:lang w:val="kk-KZ" w:eastAsia="ru-RU"/>
        </w:rPr>
        <w:t xml:space="preserve">100–200 </w:t>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Мощность, кВт .……………</w:t>
      </w:r>
      <w:r>
        <w:rPr>
          <w:sz w:val="24"/>
          <w:szCs w:val="24"/>
          <w:lang w:val="kk-KZ" w:eastAsia="ru-RU"/>
        </w:rPr>
        <w:t>…</w:t>
      </w:r>
      <w:r w:rsidRPr="0035487C">
        <w:rPr>
          <w:sz w:val="24"/>
          <w:szCs w:val="24"/>
          <w:lang w:val="kk-KZ" w:eastAsia="ru-RU"/>
        </w:rPr>
        <w:t xml:space="preserve">4 </w:t>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Размеры приемной горло</w:t>
      </w:r>
      <w:r>
        <w:rPr>
          <w:sz w:val="24"/>
          <w:szCs w:val="24"/>
          <w:lang w:val="kk-KZ" w:eastAsia="ru-RU"/>
        </w:rPr>
        <w:t>вины, мм ..</w:t>
      </w:r>
      <w:r w:rsidRPr="0035487C">
        <w:rPr>
          <w:sz w:val="24"/>
          <w:szCs w:val="24"/>
          <w:lang w:val="kk-KZ" w:eastAsia="ru-RU"/>
        </w:rPr>
        <w:t xml:space="preserve">230×160 </w:t>
      </w:r>
    </w:p>
    <w:p w:rsidR="00635AFB" w:rsidRDefault="00635AFB" w:rsidP="00635AFB">
      <w:pPr>
        <w:widowControl w:val="0"/>
        <w:tabs>
          <w:tab w:val="left" w:pos="2330"/>
        </w:tabs>
        <w:autoSpaceDE w:val="0"/>
        <w:autoSpaceDN w:val="0"/>
        <w:adjustRightInd w:val="0"/>
        <w:spacing w:line="257" w:lineRule="auto"/>
        <w:jc w:val="both"/>
        <w:rPr>
          <w:sz w:val="24"/>
          <w:szCs w:val="24"/>
          <w:lang w:val="kk-KZ" w:eastAsia="ru-RU"/>
        </w:rPr>
      </w:pPr>
      <w:r w:rsidRPr="0035487C">
        <w:rPr>
          <w:sz w:val="24"/>
          <w:szCs w:val="24"/>
          <w:lang w:val="kk-KZ" w:eastAsia="ru-RU"/>
        </w:rPr>
        <w:t>Кол-во ротационных нож</w:t>
      </w:r>
      <w:r>
        <w:rPr>
          <w:sz w:val="24"/>
          <w:szCs w:val="24"/>
          <w:lang w:val="kk-KZ" w:eastAsia="ru-RU"/>
        </w:rPr>
        <w:t>ей ..............</w:t>
      </w:r>
      <w:r w:rsidRPr="0035487C">
        <w:rPr>
          <w:sz w:val="24"/>
          <w:szCs w:val="24"/>
          <w:lang w:val="kk-KZ" w:eastAsia="ru-RU"/>
        </w:rPr>
        <w:t xml:space="preserve">6 </w:t>
      </w:r>
    </w:p>
    <w:p w:rsidR="00635AFB" w:rsidRDefault="00635AFB" w:rsidP="00635AFB">
      <w:pPr>
        <w:widowControl w:val="0"/>
        <w:tabs>
          <w:tab w:val="left" w:pos="2330"/>
        </w:tabs>
        <w:autoSpaceDE w:val="0"/>
        <w:autoSpaceDN w:val="0"/>
        <w:adjustRightInd w:val="0"/>
        <w:spacing w:line="257" w:lineRule="auto"/>
        <w:jc w:val="both"/>
        <w:rPr>
          <w:sz w:val="24"/>
          <w:szCs w:val="24"/>
          <w:lang w:val="ru-RU" w:eastAsia="ru-RU"/>
        </w:rPr>
      </w:pPr>
      <w:r w:rsidRPr="0035487C">
        <w:rPr>
          <w:sz w:val="24"/>
          <w:szCs w:val="24"/>
          <w:lang w:val="kk-KZ" w:eastAsia="ru-RU"/>
        </w:rPr>
        <w:t>Кол-во стационарных н</w:t>
      </w:r>
      <w:r>
        <w:rPr>
          <w:sz w:val="24"/>
          <w:szCs w:val="24"/>
          <w:lang w:val="kk-KZ" w:eastAsia="ru-RU"/>
        </w:rPr>
        <w:t>ожей .............</w:t>
      </w:r>
      <w:r w:rsidRPr="0035487C">
        <w:rPr>
          <w:sz w:val="24"/>
          <w:szCs w:val="24"/>
          <w:lang w:val="kk-KZ" w:eastAsia="ru-RU"/>
        </w:rPr>
        <w:t xml:space="preserve">2 </w:t>
      </w:r>
      <w:r w:rsidRPr="00BA1686">
        <w:rPr>
          <w:sz w:val="24"/>
          <w:szCs w:val="24"/>
          <w:lang w:val="ru-RU" w:eastAsia="ru-RU"/>
        </w:rPr>
        <w:t xml:space="preserve">              </w:t>
      </w:r>
    </w:p>
    <w:p w:rsidR="00635AFB" w:rsidRPr="00894F37" w:rsidRDefault="00635AFB" w:rsidP="00635AFB">
      <w:pPr>
        <w:widowControl w:val="0"/>
        <w:tabs>
          <w:tab w:val="left" w:pos="2330"/>
        </w:tabs>
        <w:autoSpaceDE w:val="0"/>
        <w:autoSpaceDN w:val="0"/>
        <w:adjustRightInd w:val="0"/>
        <w:spacing w:line="257" w:lineRule="auto"/>
        <w:rPr>
          <w:sz w:val="24"/>
          <w:szCs w:val="24"/>
          <w:lang w:val="ru-RU" w:eastAsia="ru-RU"/>
        </w:rPr>
      </w:pPr>
      <w:r w:rsidRPr="00BA1686">
        <w:rPr>
          <w:sz w:val="24"/>
          <w:szCs w:val="24"/>
          <w:lang w:val="ru-RU" w:eastAsia="ru-RU"/>
        </w:rPr>
        <w:t xml:space="preserve">                                                      </w:t>
      </w:r>
      <w:r w:rsidRPr="00894F37">
        <w:rPr>
          <w:sz w:val="24"/>
          <w:szCs w:val="24"/>
          <w:lang w:val="ru-RU" w:eastAsia="ru-RU"/>
        </w:rPr>
        <w:t xml:space="preserve">                                    </w:t>
      </w:r>
    </w:p>
    <w:p w:rsidR="00635AFB" w:rsidRPr="00BA1686" w:rsidRDefault="00635AFB" w:rsidP="00635AFB">
      <w:pPr>
        <w:widowControl w:val="0"/>
        <w:tabs>
          <w:tab w:val="left" w:pos="2330"/>
        </w:tabs>
        <w:autoSpaceDE w:val="0"/>
        <w:autoSpaceDN w:val="0"/>
        <w:adjustRightInd w:val="0"/>
        <w:spacing w:line="257" w:lineRule="auto"/>
        <w:rPr>
          <w:sz w:val="24"/>
          <w:szCs w:val="24"/>
          <w:lang w:val="ru-RU" w:eastAsia="ru-RU"/>
        </w:rPr>
      </w:pPr>
      <w:r w:rsidRPr="00BA1686">
        <w:rPr>
          <w:sz w:val="24"/>
          <w:szCs w:val="24"/>
          <w:lang w:val="ru-RU" w:eastAsia="ru-RU"/>
        </w:rPr>
        <w:t xml:space="preserve">                                                 </w:t>
      </w:r>
      <w:r>
        <w:rPr>
          <w:sz w:val="24"/>
          <w:szCs w:val="24"/>
          <w:lang w:val="ru-RU" w:eastAsia="ru-RU"/>
        </w:rPr>
        <w:t xml:space="preserve">                               </w:t>
      </w:r>
      <w:r>
        <w:rPr>
          <w:sz w:val="24"/>
          <w:szCs w:val="24"/>
          <w:lang w:val="kk-KZ" w:eastAsia="ru-RU"/>
        </w:rPr>
        <w:t>Рис.</w:t>
      </w:r>
      <w:r w:rsidRPr="00BA1686">
        <w:rPr>
          <w:sz w:val="24"/>
          <w:szCs w:val="24"/>
          <w:lang w:val="kk-KZ" w:eastAsia="ru-RU"/>
        </w:rPr>
        <w:t>5.2. Дробилка роторно-ножевая серии HSSA</w:t>
      </w:r>
    </w:p>
    <w:p w:rsidR="00635AFB" w:rsidRDefault="00635AFB" w:rsidP="00635AFB">
      <w:pPr>
        <w:widowControl w:val="0"/>
        <w:tabs>
          <w:tab w:val="left" w:pos="2330"/>
        </w:tabs>
        <w:autoSpaceDE w:val="0"/>
        <w:autoSpaceDN w:val="0"/>
        <w:adjustRightInd w:val="0"/>
        <w:spacing w:line="257" w:lineRule="auto"/>
        <w:rPr>
          <w:sz w:val="24"/>
          <w:szCs w:val="24"/>
          <w:lang w:val="kk-KZ" w:eastAsia="ru-RU"/>
        </w:rPr>
      </w:pPr>
      <w:r w:rsidRPr="0035487C">
        <w:rPr>
          <w:sz w:val="24"/>
          <w:szCs w:val="24"/>
          <w:lang w:val="kk-KZ" w:eastAsia="ru-RU"/>
        </w:rPr>
        <w:t xml:space="preserve">Размеры ячейки штатной сетки-экрана, мм …..….…................ 6 </w:t>
      </w:r>
    </w:p>
    <w:p w:rsidR="00635AFB" w:rsidRDefault="00635AFB" w:rsidP="00635AFB">
      <w:pPr>
        <w:widowControl w:val="0"/>
        <w:tabs>
          <w:tab w:val="left" w:pos="2330"/>
        </w:tabs>
        <w:autoSpaceDE w:val="0"/>
        <w:autoSpaceDN w:val="0"/>
        <w:adjustRightInd w:val="0"/>
        <w:spacing w:line="257" w:lineRule="auto"/>
        <w:rPr>
          <w:sz w:val="24"/>
          <w:szCs w:val="24"/>
          <w:lang w:val="kk-KZ" w:eastAsia="ru-RU"/>
        </w:rPr>
      </w:pPr>
      <w:r w:rsidRPr="0035487C">
        <w:rPr>
          <w:sz w:val="24"/>
          <w:szCs w:val="24"/>
          <w:lang w:val="kk-KZ" w:eastAsia="ru-RU"/>
        </w:rPr>
        <w:t xml:space="preserve">Размеры ячейки сетки-экрана под заказ, мм .............…..…... 5–9 </w:t>
      </w:r>
    </w:p>
    <w:p w:rsidR="00635AFB" w:rsidRDefault="00635AFB" w:rsidP="00635AFB">
      <w:pPr>
        <w:widowControl w:val="0"/>
        <w:tabs>
          <w:tab w:val="left" w:pos="2330"/>
        </w:tabs>
        <w:autoSpaceDE w:val="0"/>
        <w:autoSpaceDN w:val="0"/>
        <w:adjustRightInd w:val="0"/>
        <w:spacing w:line="257" w:lineRule="auto"/>
        <w:rPr>
          <w:sz w:val="24"/>
          <w:szCs w:val="24"/>
          <w:lang w:val="kk-KZ" w:eastAsia="ru-RU"/>
        </w:rPr>
      </w:pPr>
      <w:r w:rsidRPr="0035487C">
        <w:rPr>
          <w:sz w:val="24"/>
          <w:szCs w:val="24"/>
          <w:lang w:val="kk-KZ" w:eastAsia="ru-RU"/>
        </w:rPr>
        <w:t xml:space="preserve">Вес, кг ..............…………………………………………..….…. 305 </w:t>
      </w: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35487C">
        <w:rPr>
          <w:sz w:val="24"/>
          <w:szCs w:val="24"/>
          <w:lang w:val="kk-KZ" w:eastAsia="ru-RU"/>
        </w:rPr>
        <w:t xml:space="preserve">Дробилки серии HSS-A являются универсальными и предназначены для дробления широкого спектра полимеров с небольшой толщиной стенки.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35487C">
        <w:rPr>
          <w:sz w:val="24"/>
          <w:szCs w:val="24"/>
          <w:lang w:val="kk-KZ" w:eastAsia="ru-RU"/>
        </w:rPr>
        <w:t>Дробилка HSS-230A содержит: ножи каскадной формы из нержавеющей стали твердостью после закалки HRC 58-62; регулируемый зазор между роторными и стационарными ножами для измельчения различных материалов; звукопоглощающий кожух дробилки; быстроразборный корпус и съемный бункер, облегчающие очистку и обслуживание; систему защиты двигателя от перегрузки; обладает возможностью быстрой замены сит.</w:t>
      </w: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p>
    <w:p w:rsidR="00635AFB" w:rsidRPr="00BA1686"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BA1686">
        <w:rPr>
          <w:sz w:val="24"/>
          <w:szCs w:val="24"/>
          <w:lang w:val="kk-KZ" w:eastAsia="ru-RU"/>
        </w:rPr>
        <w:t xml:space="preserve">5.3.6. Экструзионный гранулятор серии АГМ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BA1686">
        <w:rPr>
          <w:sz w:val="24"/>
          <w:szCs w:val="24"/>
          <w:lang w:val="kk-KZ" w:eastAsia="ru-RU"/>
        </w:rPr>
        <w:t>Экструзионный гранулятор серии АГМ, представленный на рис. 5.7, предназначен для переработки дробленных изделий из полимеров и последующего их использования в виде гранулированного вторичного полимерного сырья.</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BA1686">
        <w:rPr>
          <w:sz w:val="24"/>
          <w:szCs w:val="24"/>
          <w:lang w:val="kk-KZ" w:eastAsia="ru-RU"/>
        </w:rPr>
        <w:t>Принцип действия экструзионного гранулятора основывается на сжатии и расплавлении сырья. Под воздействием вращающегося шнека, выполненного в виде винта с винтовой нарезкой, в экструдер подается предварительно измельченное сырье. Экструдер имеет несколько зон разогрева. На выходе расплавленное сырье проходит через стренговую головку (молдинг). Молдинг – это устройство для образования стренгов (пластиковых прутков) однородной массы.</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BA1686">
        <w:rPr>
          <w:noProof/>
          <w:sz w:val="24"/>
          <w:szCs w:val="24"/>
        </w:rPr>
        <w:lastRenderedPageBreak/>
        <w:drawing>
          <wp:anchor distT="0" distB="0" distL="114300" distR="114300" simplePos="0" relativeHeight="251665408" behindDoc="0" locked="0" layoutInCell="1" allowOverlap="1" wp14:anchorId="279D5003" wp14:editId="591347F3">
            <wp:simplePos x="0" y="0"/>
            <wp:positionH relativeFrom="margin">
              <wp:posOffset>3003550</wp:posOffset>
            </wp:positionH>
            <wp:positionV relativeFrom="paragraph">
              <wp:posOffset>136525</wp:posOffset>
            </wp:positionV>
            <wp:extent cx="3284855" cy="1348105"/>
            <wp:effectExtent l="0" t="0" r="0" b="4445"/>
            <wp:wrapThrough wrapText="bothSides">
              <wp:wrapPolygon edited="0">
                <wp:start x="0" y="0"/>
                <wp:lineTo x="0" y="21366"/>
                <wp:lineTo x="21420" y="21366"/>
                <wp:lineTo x="21420" y="0"/>
                <wp:lineTo x="0" y="0"/>
              </wp:wrapPolygon>
            </wp:wrapThrough>
            <wp:docPr id="9" name="Рисунок 9" descr="C:\Users\Pipo\YandexDisk\EduYear19-20\EMCD2019-20\EMCD2dSemester2019\2020011113294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po\YandexDisk\EduYear19-20\EMCD2019-20\EMCD2dSemester2019\20200111132940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4855"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FB" w:rsidRDefault="00635AFB" w:rsidP="00635AFB">
      <w:pPr>
        <w:widowControl w:val="0"/>
        <w:tabs>
          <w:tab w:val="left" w:pos="2127"/>
        </w:tabs>
        <w:autoSpaceDE w:val="0"/>
        <w:autoSpaceDN w:val="0"/>
        <w:adjustRightInd w:val="0"/>
        <w:spacing w:line="257" w:lineRule="auto"/>
        <w:jc w:val="both"/>
        <w:rPr>
          <w:sz w:val="24"/>
          <w:szCs w:val="24"/>
          <w:lang w:val="kk-KZ" w:eastAsia="ru-RU"/>
        </w:rPr>
      </w:pPr>
      <w:r w:rsidRPr="00BA1686">
        <w:rPr>
          <w:sz w:val="24"/>
          <w:szCs w:val="24"/>
          <w:lang w:val="kk-KZ" w:eastAsia="ru-RU"/>
        </w:rPr>
        <w:t xml:space="preserve">Техническая характеристика </w:t>
      </w:r>
    </w:p>
    <w:p w:rsidR="00635AFB" w:rsidRDefault="00635AFB" w:rsidP="00635AFB">
      <w:pPr>
        <w:widowControl w:val="0"/>
        <w:tabs>
          <w:tab w:val="left" w:pos="2127"/>
        </w:tabs>
        <w:autoSpaceDE w:val="0"/>
        <w:autoSpaceDN w:val="0"/>
        <w:adjustRightInd w:val="0"/>
        <w:spacing w:line="257" w:lineRule="auto"/>
        <w:rPr>
          <w:sz w:val="24"/>
          <w:szCs w:val="24"/>
          <w:lang w:val="kk-KZ" w:eastAsia="ru-RU"/>
        </w:rPr>
      </w:pPr>
      <w:r w:rsidRPr="00BA1686">
        <w:rPr>
          <w:sz w:val="24"/>
          <w:szCs w:val="24"/>
          <w:lang w:val="kk-KZ" w:eastAsia="ru-RU"/>
        </w:rPr>
        <w:t>Г</w:t>
      </w:r>
      <w:r>
        <w:rPr>
          <w:sz w:val="24"/>
          <w:szCs w:val="24"/>
          <w:lang w:val="kk-KZ" w:eastAsia="ru-RU"/>
        </w:rPr>
        <w:t>абариты, мм ....……………</w:t>
      </w:r>
      <w:r w:rsidRPr="00BA1686">
        <w:rPr>
          <w:sz w:val="24"/>
          <w:szCs w:val="24"/>
          <w:lang w:val="kk-KZ" w:eastAsia="ru-RU"/>
        </w:rPr>
        <w:t>6760×960×2000 Производительност</w:t>
      </w:r>
      <w:r>
        <w:rPr>
          <w:sz w:val="24"/>
          <w:szCs w:val="24"/>
          <w:lang w:val="kk-KZ" w:eastAsia="ru-RU"/>
        </w:rPr>
        <w:t>ь, кг/ч …</w:t>
      </w:r>
      <w:r w:rsidRPr="00BA1686">
        <w:rPr>
          <w:sz w:val="24"/>
          <w:szCs w:val="24"/>
          <w:lang w:val="kk-KZ" w:eastAsia="ru-RU"/>
        </w:rPr>
        <w:t xml:space="preserve">150 </w:t>
      </w:r>
    </w:p>
    <w:p w:rsidR="00635AFB" w:rsidRDefault="00635AFB" w:rsidP="00635AFB">
      <w:pPr>
        <w:widowControl w:val="0"/>
        <w:tabs>
          <w:tab w:val="left" w:pos="2127"/>
        </w:tabs>
        <w:autoSpaceDE w:val="0"/>
        <w:autoSpaceDN w:val="0"/>
        <w:adjustRightInd w:val="0"/>
        <w:spacing w:line="257" w:lineRule="auto"/>
        <w:rPr>
          <w:sz w:val="24"/>
          <w:szCs w:val="24"/>
          <w:lang w:val="kk-KZ" w:eastAsia="ru-RU"/>
        </w:rPr>
      </w:pPr>
      <w:r w:rsidRPr="00BA1686">
        <w:rPr>
          <w:sz w:val="24"/>
          <w:szCs w:val="24"/>
          <w:lang w:val="kk-KZ" w:eastAsia="ru-RU"/>
        </w:rPr>
        <w:t>Расход воды,</w:t>
      </w:r>
      <w:r>
        <w:rPr>
          <w:sz w:val="24"/>
          <w:szCs w:val="24"/>
          <w:lang w:val="kk-KZ" w:eastAsia="ru-RU"/>
        </w:rPr>
        <w:t xml:space="preserve"> м3/ч ...………</w:t>
      </w:r>
      <w:r w:rsidRPr="00634C04">
        <w:rPr>
          <w:sz w:val="24"/>
          <w:szCs w:val="24"/>
          <w:lang w:val="kk-KZ" w:eastAsia="ru-RU"/>
        </w:rPr>
        <w:t xml:space="preserve"> </w:t>
      </w:r>
      <w:r w:rsidRPr="00BA1686">
        <w:rPr>
          <w:sz w:val="24"/>
          <w:szCs w:val="24"/>
          <w:lang w:val="kk-KZ" w:eastAsia="ru-RU"/>
        </w:rPr>
        <w:t xml:space="preserve">1,9 </w:t>
      </w:r>
    </w:p>
    <w:p w:rsidR="00635AFB" w:rsidRDefault="00635AFB" w:rsidP="00635AFB">
      <w:pPr>
        <w:widowControl w:val="0"/>
        <w:tabs>
          <w:tab w:val="left" w:pos="2127"/>
        </w:tabs>
        <w:autoSpaceDE w:val="0"/>
        <w:autoSpaceDN w:val="0"/>
        <w:adjustRightInd w:val="0"/>
        <w:spacing w:line="257" w:lineRule="auto"/>
        <w:rPr>
          <w:sz w:val="24"/>
          <w:szCs w:val="24"/>
          <w:lang w:val="kk-KZ" w:eastAsia="ru-RU"/>
        </w:rPr>
      </w:pPr>
      <w:r w:rsidRPr="00BA1686">
        <w:rPr>
          <w:sz w:val="24"/>
          <w:szCs w:val="24"/>
          <w:lang w:val="kk-KZ" w:eastAsia="ru-RU"/>
        </w:rPr>
        <w:t>Расход в</w:t>
      </w:r>
      <w:r>
        <w:rPr>
          <w:sz w:val="24"/>
          <w:szCs w:val="24"/>
          <w:lang w:val="kk-KZ" w:eastAsia="ru-RU"/>
        </w:rPr>
        <w:t>оздуха, м3/ч ………</w:t>
      </w:r>
      <w:r w:rsidRPr="00BA1686">
        <w:rPr>
          <w:sz w:val="24"/>
          <w:szCs w:val="24"/>
          <w:lang w:val="kk-KZ" w:eastAsia="ru-RU"/>
        </w:rPr>
        <w:t xml:space="preserve">3,5 </w:t>
      </w:r>
    </w:p>
    <w:p w:rsidR="00635AFB" w:rsidRDefault="00635AFB" w:rsidP="00635AFB">
      <w:pPr>
        <w:widowControl w:val="0"/>
        <w:tabs>
          <w:tab w:val="left" w:pos="2127"/>
        </w:tabs>
        <w:autoSpaceDE w:val="0"/>
        <w:autoSpaceDN w:val="0"/>
        <w:adjustRightInd w:val="0"/>
        <w:spacing w:line="257" w:lineRule="auto"/>
        <w:rPr>
          <w:sz w:val="24"/>
          <w:szCs w:val="24"/>
          <w:lang w:val="kk-KZ" w:eastAsia="ru-RU"/>
        </w:rPr>
      </w:pPr>
      <w:r w:rsidRPr="00BA1686">
        <w:rPr>
          <w:sz w:val="24"/>
          <w:szCs w:val="24"/>
          <w:lang w:val="kk-KZ" w:eastAsia="ru-RU"/>
        </w:rPr>
        <w:t>Мощность при</w:t>
      </w:r>
      <w:r>
        <w:rPr>
          <w:sz w:val="24"/>
          <w:szCs w:val="24"/>
          <w:lang w:val="kk-KZ" w:eastAsia="ru-RU"/>
        </w:rPr>
        <w:t>вода, кВт ...…</w:t>
      </w:r>
      <w:r w:rsidRPr="00BA1686">
        <w:rPr>
          <w:sz w:val="24"/>
          <w:szCs w:val="24"/>
          <w:lang w:val="kk-KZ" w:eastAsia="ru-RU"/>
        </w:rPr>
        <w:t xml:space="preserve">60 </w:t>
      </w:r>
    </w:p>
    <w:p w:rsidR="00635AFB" w:rsidRDefault="00635AFB" w:rsidP="00635AFB">
      <w:pPr>
        <w:widowControl w:val="0"/>
        <w:tabs>
          <w:tab w:val="left" w:pos="2127"/>
        </w:tabs>
        <w:autoSpaceDE w:val="0"/>
        <w:autoSpaceDN w:val="0"/>
        <w:adjustRightInd w:val="0"/>
        <w:spacing w:line="257" w:lineRule="auto"/>
        <w:rPr>
          <w:sz w:val="24"/>
          <w:szCs w:val="24"/>
          <w:lang w:val="kk-KZ" w:eastAsia="ru-RU"/>
        </w:rPr>
      </w:pPr>
      <w:r w:rsidRPr="00BA1686">
        <w:rPr>
          <w:sz w:val="24"/>
          <w:szCs w:val="24"/>
          <w:lang w:val="kk-KZ" w:eastAsia="ru-RU"/>
        </w:rPr>
        <w:t>Масса, кг ..</w:t>
      </w:r>
      <w:r>
        <w:rPr>
          <w:sz w:val="24"/>
          <w:szCs w:val="24"/>
          <w:lang w:val="kk-KZ" w:eastAsia="ru-RU"/>
        </w:rPr>
        <w:t>.…………………</w:t>
      </w:r>
      <w:r w:rsidRPr="00BA1686">
        <w:rPr>
          <w:sz w:val="24"/>
          <w:szCs w:val="24"/>
          <w:lang w:val="kk-KZ" w:eastAsia="ru-RU"/>
        </w:rPr>
        <w:t xml:space="preserve"> 6413</w:t>
      </w: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r w:rsidRPr="00894F37">
        <w:rPr>
          <w:sz w:val="24"/>
          <w:szCs w:val="24"/>
          <w:lang w:val="ru-RU" w:eastAsia="ru-RU"/>
        </w:rPr>
        <w:t xml:space="preserve">                                                                              </w:t>
      </w:r>
      <w:r w:rsidRPr="00634C04">
        <w:rPr>
          <w:sz w:val="24"/>
          <w:szCs w:val="24"/>
          <w:lang w:val="kk-KZ" w:eastAsia="ru-RU"/>
        </w:rPr>
        <w:t>Рис. 5.7. Экструзионный гранулятор</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5B00C4">
        <w:rPr>
          <w:sz w:val="24"/>
          <w:szCs w:val="24"/>
          <w:lang w:val="kk-KZ" w:eastAsia="ru-RU"/>
        </w:rPr>
        <w:t>Принцип действия экструзионного гранулятора основывается на сжатии и расплавлении сырья. Под воздействием вращающегося шнека, выполненного в виде винта с винтовой нарезкой, в экструдер подается предварительно измельченное сырье. Экструдер имеет несколько зон разогрева. На выходе расплавленное сырье проходит через стренговую головку (молдинг). Молдинг – это устройство для образования стренгов (пластиковых прутков) однородной массы. При непрерывном вращении шнека происходит постоянный выход переплавленного сырья. Скорость вращения главного двигателя регулируется. Стренги горячего полимера проходят водяную ванну для охлаждения и попадают в резак, где измельчаются на гранулы.</w:t>
      </w:r>
    </w:p>
    <w:p w:rsidR="00635AFB" w:rsidRPr="005B00C4"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Контрольные вопросы </w:t>
      </w:r>
    </w:p>
    <w:p w:rsidR="00635AFB" w:rsidRPr="005B00C4"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1. Назовите основные стадии переработки полимерных материалов.  </w:t>
      </w:r>
    </w:p>
    <w:p w:rsidR="00635AFB"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2. Перечислите основные единицы оборудование для переработки полимеров. </w:t>
      </w:r>
    </w:p>
    <w:p w:rsidR="00635AFB"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3. Охарактеризуйте стадии очистки пластика при переработке. </w:t>
      </w:r>
    </w:p>
    <w:p w:rsidR="00635AFB"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4. На каких единицах оборудования происходит очистка пластика от примесей? </w:t>
      </w:r>
    </w:p>
    <w:p w:rsidR="00635AFB"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 xml:space="preserve">5. Опишите стадию грануляции и используемое при этом оборудование. </w:t>
      </w:r>
    </w:p>
    <w:p w:rsidR="00635AFB" w:rsidRDefault="00635AFB" w:rsidP="00635AFB">
      <w:pPr>
        <w:widowControl w:val="0"/>
        <w:tabs>
          <w:tab w:val="left" w:pos="2330"/>
        </w:tabs>
        <w:autoSpaceDE w:val="0"/>
        <w:autoSpaceDN w:val="0"/>
        <w:adjustRightInd w:val="0"/>
        <w:spacing w:after="0" w:line="257" w:lineRule="auto"/>
        <w:ind w:firstLine="562"/>
        <w:jc w:val="both"/>
        <w:rPr>
          <w:sz w:val="24"/>
          <w:szCs w:val="24"/>
          <w:lang w:val="kk-KZ" w:eastAsia="ru-RU"/>
        </w:rPr>
      </w:pPr>
      <w:r w:rsidRPr="005B00C4">
        <w:rPr>
          <w:sz w:val="24"/>
          <w:szCs w:val="24"/>
          <w:lang w:val="kk-KZ" w:eastAsia="ru-RU"/>
        </w:rPr>
        <w:t>6. Какие имеются варианты использования вторичного полимерного сырья?</w:t>
      </w:r>
    </w:p>
    <w:p w:rsidR="00635AFB" w:rsidRDefault="00635AFB" w:rsidP="00635AFB">
      <w:pPr>
        <w:widowControl w:val="0"/>
        <w:tabs>
          <w:tab w:val="left" w:pos="2330"/>
        </w:tabs>
        <w:autoSpaceDE w:val="0"/>
        <w:autoSpaceDN w:val="0"/>
        <w:adjustRightInd w:val="0"/>
        <w:spacing w:line="257" w:lineRule="auto"/>
        <w:ind w:firstLine="567"/>
        <w:jc w:val="both"/>
        <w:rPr>
          <w:b/>
          <w:sz w:val="24"/>
          <w:szCs w:val="24"/>
          <w:lang w:val="kk-KZ" w:eastAsia="ru-RU"/>
        </w:rPr>
      </w:pPr>
    </w:p>
    <w:p w:rsidR="00635AFB" w:rsidRPr="0081748A"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b/>
          <w:sz w:val="24"/>
          <w:szCs w:val="24"/>
          <w:lang w:val="kk-KZ" w:eastAsia="ru-RU"/>
        </w:rPr>
        <w:t>Практическая работа</w:t>
      </w:r>
      <w:r w:rsidRPr="004D36E6">
        <w:rPr>
          <w:b/>
          <w:sz w:val="24"/>
          <w:szCs w:val="24"/>
          <w:lang w:val="kk-KZ" w:eastAsia="ru-RU"/>
        </w:rPr>
        <w:t xml:space="preserve"> №6</w:t>
      </w:r>
      <w:r>
        <w:rPr>
          <w:sz w:val="24"/>
          <w:szCs w:val="24"/>
          <w:lang w:val="kk-KZ" w:eastAsia="ru-RU"/>
        </w:rPr>
        <w:t xml:space="preserve"> Переработка металлтческих отходов</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5B00C4">
        <w:rPr>
          <w:b/>
          <w:sz w:val="24"/>
          <w:szCs w:val="24"/>
          <w:lang w:val="kk-KZ" w:eastAsia="ru-RU"/>
        </w:rPr>
        <w:t xml:space="preserve">Цель работы: </w:t>
      </w:r>
      <w:r w:rsidRPr="005B00C4">
        <w:rPr>
          <w:sz w:val="24"/>
          <w:szCs w:val="24"/>
          <w:lang w:val="kk-KZ" w:eastAsia="ru-RU"/>
        </w:rPr>
        <w:t>ознакомление с технологической схемой, оборудованием и технологическими расчетами.</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5B00C4">
        <w:rPr>
          <w:sz w:val="24"/>
          <w:szCs w:val="24"/>
          <w:lang w:val="kk-KZ"/>
        </w:rPr>
        <w:t xml:space="preserve">6.1. Технологическая схемы переработки  металлических отходов </w:t>
      </w:r>
    </w:p>
    <w:p w:rsidR="00635AFB" w:rsidRDefault="00635AFB" w:rsidP="00635AFB">
      <w:pPr>
        <w:widowControl w:val="0"/>
        <w:autoSpaceDE w:val="0"/>
        <w:autoSpaceDN w:val="0"/>
        <w:adjustRightInd w:val="0"/>
        <w:spacing w:line="257" w:lineRule="auto"/>
        <w:ind w:firstLine="540"/>
        <w:jc w:val="both"/>
        <w:rPr>
          <w:sz w:val="24"/>
          <w:szCs w:val="24"/>
          <w:lang w:val="kk-KZ"/>
        </w:rPr>
      </w:pPr>
      <w:r w:rsidRPr="005B00C4">
        <w:rPr>
          <w:sz w:val="24"/>
          <w:szCs w:val="24"/>
          <w:lang w:val="kk-KZ"/>
        </w:rPr>
        <w:t xml:space="preserve">Извлечение металлов из отходов – процесс, при котором металлы получают из скрапа. Восстановленные металлы не отличаются от произведенных при первичной переработке руды, однако технологический процесс иной и также иным может быть его воздействие [16].  Представленный на рис. 6.1 способ переработки алюминиевых банок – наиболее перспективный метод переработки, при котором в полной мере решается задача ресурсосбережения. </w:t>
      </w:r>
    </w:p>
    <w:p w:rsidR="00635AFB" w:rsidRDefault="00635AFB" w:rsidP="00635AFB">
      <w:pPr>
        <w:widowControl w:val="0"/>
        <w:autoSpaceDE w:val="0"/>
        <w:autoSpaceDN w:val="0"/>
        <w:adjustRightInd w:val="0"/>
        <w:spacing w:line="257" w:lineRule="auto"/>
        <w:jc w:val="both"/>
        <w:rPr>
          <w:sz w:val="24"/>
          <w:szCs w:val="24"/>
          <w:lang w:val="kk-KZ"/>
        </w:rPr>
      </w:pPr>
      <w:r w:rsidRPr="005B00C4">
        <w:rPr>
          <w:sz w:val="24"/>
          <w:szCs w:val="24"/>
          <w:lang w:val="kk-KZ"/>
        </w:rPr>
        <w:t xml:space="preserve">Исходный материал загружают с помощью ленточного транспортера 1 в измельчитель 2, </w:t>
      </w:r>
      <w:r w:rsidRPr="005B00C4">
        <w:rPr>
          <w:sz w:val="24"/>
          <w:szCs w:val="24"/>
          <w:lang w:val="kk-KZ"/>
        </w:rPr>
        <w:lastRenderedPageBreak/>
        <w:t xml:space="preserve">измельчают его до размера частиц не более 30 мм и подают транспортером 3 в магнитный сепаратор 4, где удаляются из материала железные включения. Затем материал поступает в измельчитель 6, где его измельчают до размера частиц не более 8 мм. Из измельчителя 6 материал транспортером 8 подают в циклон-газодувку 9, откуда фракция более 8 мм поступает в измельчитель 6, а фракция менее 0,2 мм выводится из процесса.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5B00C4">
        <w:rPr>
          <w:sz w:val="24"/>
          <w:szCs w:val="24"/>
          <w:lang w:val="kk-KZ"/>
        </w:rPr>
        <w:t>Материал, поступивший в циклон-газодувку 9, проходит очистку от органических включений потоком сжатого воздуха. Дополнительная очистка осуществляется в процессе измельчения материала в измельчителях 2, 6. Через измельчители пропускают газ, который удаляет из них частицы менее 0,2 мм. Эти частицы содержат органические примеси и их выводят из процесса, очищая тем самым оставшийся материал. Пылегазовая смесь из измельчителей 2, 6  и циклона-газодувки поступает в циклон  9, где она очищается от твердых частиц, и газ выбрасывается в атмосферу.</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5B00C4">
        <w:rPr>
          <w:sz w:val="24"/>
          <w:szCs w:val="24"/>
          <w:lang w:val="kk-KZ"/>
        </w:rPr>
        <w:t>В качестве газа можно использовать воздух при поддержании концентрации пыли в нем ниже допустимого концентрационного предела распространения пламени либо защитный газ, например, азот с содержанием кислорода не более 12 %.</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Default="00635AFB" w:rsidP="00635AFB">
      <w:pPr>
        <w:widowControl w:val="0"/>
        <w:autoSpaceDE w:val="0"/>
        <w:autoSpaceDN w:val="0"/>
        <w:adjustRightInd w:val="0"/>
        <w:spacing w:line="257" w:lineRule="auto"/>
        <w:ind w:firstLine="567"/>
        <w:jc w:val="both"/>
        <w:rPr>
          <w:sz w:val="24"/>
          <w:szCs w:val="24"/>
          <w:lang w:val="kk-KZ"/>
        </w:rPr>
      </w:pPr>
      <w:r w:rsidRPr="005B00C4">
        <w:rPr>
          <w:noProof/>
          <w:sz w:val="24"/>
          <w:szCs w:val="24"/>
        </w:rPr>
        <w:drawing>
          <wp:inline distT="0" distB="0" distL="0" distR="0" wp14:anchorId="53BC0C58" wp14:editId="7032685A">
            <wp:extent cx="5912833" cy="1904035"/>
            <wp:effectExtent l="0" t="0" r="0" b="1270"/>
            <wp:docPr id="21" name="Рисунок 21" descr="C:\Users\Pipo\YandexDisk\EduYear19-20\EMCD2019-20\EMCD2dSemester2019\2020011114135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po\YandexDisk\EduYear19-20\EMCD2019-20\EMCD2dSemester2019\202001111413511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565" cy="1909745"/>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 xml:space="preserve">1-1 – металлические банки;  2-2 – алюминиевые частицы не более 30 мм;  3-3 – алюминиевые частицы не более 8 мм;  4-4 – очищенные алюминиевые частицы;  5-5 – брикеты на переплавку 1 – ленточный транспортер, 2 – измельчитель для банок роторного типа, 3 – транспортер, 4 – магнитный сепаратор, 5 – ленточный транспортер, 6 – измельчитель банок роторного типа,  7 – транспортер, 8 – шнековый транспортер, 9 – циклон-газодувка, 10 – транспортер, 11 – шнековый транспортер, 12 – пресс </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Default="00635AFB" w:rsidP="00635AFB">
      <w:pPr>
        <w:widowControl w:val="0"/>
        <w:autoSpaceDE w:val="0"/>
        <w:autoSpaceDN w:val="0"/>
        <w:adjustRightInd w:val="0"/>
        <w:spacing w:line="257" w:lineRule="auto"/>
        <w:ind w:firstLine="567"/>
        <w:jc w:val="both"/>
        <w:rPr>
          <w:sz w:val="24"/>
          <w:szCs w:val="24"/>
          <w:lang w:val="kk-KZ"/>
        </w:rPr>
      </w:pPr>
      <w:r>
        <w:rPr>
          <w:sz w:val="24"/>
          <w:szCs w:val="24"/>
          <w:lang w:val="kk-KZ"/>
        </w:rPr>
        <w:t xml:space="preserve">              </w:t>
      </w:r>
      <w:r w:rsidRPr="00CD039B">
        <w:rPr>
          <w:sz w:val="24"/>
          <w:szCs w:val="24"/>
          <w:lang w:val="kk-KZ"/>
        </w:rPr>
        <w:t>Рис. 6.1. Технологическая схема  по переработке алюминиевых банок</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Из циклона-газодувки очищенный измельченный материал поступает в пресс 12. Прессование осуществляется с помощью пресса ТМ-12ТК, имеющего удельное давление около 7 кг/см.</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 xml:space="preserve">После прессования брикеты отправляются на металлургический завод для переплавки. Брикеты могут быть переплавлены отдельно или добавлены в алюминий, полученный первичным способом из бокситов, в результате чего получается материал, обладающий такими </w:t>
      </w:r>
      <w:r w:rsidRPr="00CD039B">
        <w:rPr>
          <w:sz w:val="24"/>
          <w:szCs w:val="24"/>
          <w:lang w:val="kk-KZ"/>
        </w:rPr>
        <w:lastRenderedPageBreak/>
        <w:t>же свойствами, что и алюминий, полученный первичным способом. Утилизация упаковочных отходов является не только экономически целесообразным, но и экологически предпочтительным решением проблемы использования отходов. Использование металлических отходов позволяет существенно экономить перв</w:t>
      </w:r>
      <w:r>
        <w:rPr>
          <w:sz w:val="24"/>
          <w:szCs w:val="24"/>
          <w:lang w:val="kk-KZ"/>
        </w:rPr>
        <w:t>ичное сырье и электроэнергию</w:t>
      </w:r>
      <w:r w:rsidRPr="00CD039B">
        <w:rPr>
          <w:sz w:val="24"/>
          <w:szCs w:val="24"/>
          <w:lang w:val="kk-KZ"/>
        </w:rPr>
        <w:t>.</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 xml:space="preserve">6.2. Оборудование для переработки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6.2.1.</w:t>
      </w:r>
      <w:r>
        <w:rPr>
          <w:sz w:val="24"/>
          <w:szCs w:val="24"/>
          <w:lang w:val="kk-KZ"/>
        </w:rPr>
        <w:t xml:space="preserve"> </w:t>
      </w:r>
      <w:r w:rsidRPr="00CD039B">
        <w:rPr>
          <w:sz w:val="24"/>
          <w:szCs w:val="24"/>
          <w:lang w:val="kk-KZ"/>
        </w:rPr>
        <w:t xml:space="preserve">Измельчитель RS-45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sz w:val="24"/>
          <w:szCs w:val="24"/>
          <w:lang w:val="kk-KZ"/>
        </w:rPr>
        <w:t>Роторный измельчитель производит измельчение, разделение и подготовку к переработке. Измельчающий инструмент за счет ударно-отражательных, ударных и перерезывающих усилий оказывает очень интенсивное воздействие на загружаемый материал. Измельчитель RS-45 перерабатывает такие материалы, как изделия из алюминия, металлические бочки, листовой металл, фильтры, отходы жизнедеятельности, бамперы, рулоны ковролина и линолеума, пластмассовые трубы, приборные панели, монтажные платы, радиоэлектронный лом, ТБО, контейнеры для мусора, садово-парковые отходы, отходы РТИ, кожу, матрацы, легковые покрышки и т.п. Измельчитель RS-45 представлен на рис. 6.2. Материал, подлежащий измельчению, засыпается в загрузочный бункер. Режущие диски, оснащенные специализированными ножами-крюками, производят встречное вращение, захватывают поступающий материал и двигают его вниз между валами. Как только загружаемый материал достигнет заданного размера измельчения, он покидает установку самостоятельно через соответствующим образом сконструированные сегментные решетки.</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CD039B">
        <w:rPr>
          <w:noProof/>
          <w:sz w:val="24"/>
          <w:szCs w:val="24"/>
        </w:rPr>
        <w:drawing>
          <wp:anchor distT="0" distB="0" distL="114300" distR="114300" simplePos="0" relativeHeight="251666432" behindDoc="0" locked="0" layoutInCell="1" allowOverlap="1" wp14:anchorId="58DA4379" wp14:editId="485B5FAF">
            <wp:simplePos x="0" y="0"/>
            <wp:positionH relativeFrom="column">
              <wp:posOffset>4050665</wp:posOffset>
            </wp:positionH>
            <wp:positionV relativeFrom="paragraph">
              <wp:posOffset>131445</wp:posOffset>
            </wp:positionV>
            <wp:extent cx="2092325" cy="1058545"/>
            <wp:effectExtent l="0" t="0" r="3175" b="8255"/>
            <wp:wrapThrough wrapText="bothSides">
              <wp:wrapPolygon edited="0">
                <wp:start x="0" y="0"/>
                <wp:lineTo x="0" y="21380"/>
                <wp:lineTo x="21436" y="21380"/>
                <wp:lineTo x="21436" y="0"/>
                <wp:lineTo x="0" y="0"/>
              </wp:wrapPolygon>
            </wp:wrapThrough>
            <wp:docPr id="22" name="Рисунок 22" descr="C:\Users\Pipo\YandexDisk\EduYear19-20\EMCD2019-20\EMCD2dSemester2019\2020011114244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po\YandexDisk\EduYear19-20\EMCD2019-20\EMCD2dSemester2019\20200111142446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2325" cy="1058545"/>
                    </a:xfrm>
                    <a:prstGeom prst="rect">
                      <a:avLst/>
                    </a:prstGeom>
                    <a:noFill/>
                    <a:ln>
                      <a:noFill/>
                    </a:ln>
                  </pic:spPr>
                </pic:pic>
              </a:graphicData>
            </a:graphic>
            <wp14:sizeRelV relativeFrom="margin">
              <wp14:pctHeight>0</wp14:pctHeight>
            </wp14:sizeRelV>
          </wp:anchor>
        </w:drawing>
      </w:r>
    </w:p>
    <w:p w:rsidR="00635AFB" w:rsidRDefault="00635AFB" w:rsidP="00635AFB">
      <w:pPr>
        <w:widowControl w:val="0"/>
        <w:autoSpaceDE w:val="0"/>
        <w:autoSpaceDN w:val="0"/>
        <w:adjustRightInd w:val="0"/>
        <w:spacing w:line="257" w:lineRule="auto"/>
        <w:jc w:val="both"/>
        <w:rPr>
          <w:sz w:val="24"/>
          <w:szCs w:val="24"/>
          <w:lang w:val="kk-KZ"/>
        </w:rPr>
      </w:pPr>
      <w:r w:rsidRPr="001A7FD2">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 xml:space="preserve">Размеры режущего механизма: </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длин</w:t>
      </w:r>
      <w:r>
        <w:rPr>
          <w:sz w:val="24"/>
          <w:szCs w:val="24"/>
          <w:lang w:val="kk-KZ"/>
        </w:rPr>
        <w:t>а, мм ...…………………………</w:t>
      </w:r>
      <w:r w:rsidRPr="001A7FD2">
        <w:rPr>
          <w:sz w:val="24"/>
          <w:szCs w:val="24"/>
          <w:lang w:val="kk-KZ"/>
        </w:rPr>
        <w:t xml:space="preserve">750 </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ширина,</w:t>
      </w:r>
      <w:r>
        <w:rPr>
          <w:sz w:val="24"/>
          <w:szCs w:val="24"/>
          <w:lang w:val="kk-KZ"/>
        </w:rPr>
        <w:t xml:space="preserve"> мм ..………………………..</w:t>
      </w:r>
      <w:r w:rsidRPr="001A7FD2">
        <w:rPr>
          <w:sz w:val="24"/>
          <w:szCs w:val="24"/>
          <w:lang w:val="kk-KZ"/>
        </w:rPr>
        <w:t xml:space="preserve">700 </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Прив</w:t>
      </w:r>
      <w:r>
        <w:rPr>
          <w:sz w:val="24"/>
          <w:szCs w:val="24"/>
          <w:lang w:val="kk-KZ"/>
        </w:rPr>
        <w:t>од, кВ ………………………….</w:t>
      </w:r>
      <w:r w:rsidRPr="001A7FD2">
        <w:rPr>
          <w:sz w:val="24"/>
          <w:szCs w:val="24"/>
          <w:lang w:val="kk-KZ"/>
        </w:rPr>
        <w:t xml:space="preserve">30 </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Производит</w:t>
      </w:r>
      <w:r>
        <w:rPr>
          <w:sz w:val="24"/>
          <w:szCs w:val="24"/>
          <w:lang w:val="kk-KZ"/>
        </w:rPr>
        <w:t xml:space="preserve">ельность, т/ч ..……   </w:t>
      </w:r>
      <w:r w:rsidRPr="001A7FD2">
        <w:rPr>
          <w:sz w:val="24"/>
          <w:szCs w:val="24"/>
          <w:lang w:val="kk-KZ"/>
        </w:rPr>
        <w:t xml:space="preserve">до 2400 </w:t>
      </w:r>
    </w:p>
    <w:p w:rsidR="00635AFB" w:rsidRDefault="00635AFB" w:rsidP="00635AFB">
      <w:pPr>
        <w:widowControl w:val="0"/>
        <w:autoSpaceDE w:val="0"/>
        <w:autoSpaceDN w:val="0"/>
        <w:adjustRightInd w:val="0"/>
        <w:spacing w:line="257" w:lineRule="auto"/>
        <w:ind w:firstLine="567"/>
        <w:jc w:val="both"/>
        <w:rPr>
          <w:sz w:val="24"/>
          <w:szCs w:val="24"/>
          <w:lang w:val="kk-KZ"/>
        </w:rPr>
      </w:pPr>
      <w:r>
        <w:rPr>
          <w:sz w:val="24"/>
          <w:szCs w:val="24"/>
          <w:lang w:val="kk-KZ"/>
        </w:rPr>
        <w:t xml:space="preserve">                                                                                                    </w:t>
      </w:r>
      <w:r w:rsidRPr="001A7FD2">
        <w:rPr>
          <w:sz w:val="24"/>
          <w:szCs w:val="24"/>
          <w:lang w:val="kk-KZ"/>
        </w:rPr>
        <w:t>Рис. 6.2. Измельчитель RS-45</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1A7FD2">
        <w:rPr>
          <w:sz w:val="24"/>
          <w:szCs w:val="24"/>
          <w:lang w:val="kk-KZ"/>
        </w:rPr>
        <w:t xml:space="preserve">6.2.2. Пресс брикетирования ПБО-1 </w:t>
      </w:r>
      <w:r>
        <w:rPr>
          <w:sz w:val="24"/>
          <w:szCs w:val="24"/>
          <w:lang w:val="kk-KZ"/>
        </w:rPr>
        <w:t>П</w:t>
      </w:r>
      <w:r w:rsidRPr="001A7FD2">
        <w:rPr>
          <w:sz w:val="24"/>
          <w:szCs w:val="24"/>
          <w:lang w:val="kk-KZ"/>
        </w:rPr>
        <w:t>ресс брик</w:t>
      </w:r>
      <w:r>
        <w:rPr>
          <w:sz w:val="24"/>
          <w:szCs w:val="24"/>
          <w:lang w:val="kk-KZ"/>
        </w:rPr>
        <w:t xml:space="preserve">етирования ПБО-1представлен на </w:t>
      </w:r>
      <w:r w:rsidRPr="001A7FD2">
        <w:rPr>
          <w:sz w:val="24"/>
          <w:szCs w:val="24"/>
          <w:lang w:val="kk-KZ"/>
        </w:rPr>
        <w:t>рис. 6.3.</w:t>
      </w:r>
      <w:r>
        <w:rPr>
          <w:sz w:val="24"/>
          <w:szCs w:val="24"/>
          <w:lang w:val="kk-KZ"/>
        </w:rPr>
        <w:t>).</w:t>
      </w:r>
      <w:r w:rsidRPr="001A7FD2">
        <w:rPr>
          <w:sz w:val="24"/>
          <w:szCs w:val="24"/>
          <w:lang w:val="kk-KZ"/>
        </w:rPr>
        <w:t xml:space="preserve"> </w:t>
      </w:r>
    </w:p>
    <w:p w:rsidR="00635AFB" w:rsidRDefault="00635AFB" w:rsidP="00635AFB">
      <w:pPr>
        <w:widowControl w:val="0"/>
        <w:autoSpaceDE w:val="0"/>
        <w:autoSpaceDN w:val="0"/>
        <w:adjustRightInd w:val="0"/>
        <w:spacing w:line="257" w:lineRule="auto"/>
        <w:jc w:val="center"/>
        <w:rPr>
          <w:sz w:val="24"/>
          <w:szCs w:val="24"/>
          <w:lang w:val="kk-KZ"/>
        </w:rPr>
      </w:pPr>
      <w:r w:rsidRPr="001A7FD2">
        <w:rPr>
          <w:sz w:val="24"/>
          <w:szCs w:val="24"/>
          <w:lang w:val="kk-KZ"/>
        </w:rPr>
        <w:t>Техническая характеристика</w:t>
      </w:r>
    </w:p>
    <w:p w:rsidR="00635AFB" w:rsidRDefault="00635AFB" w:rsidP="00635AFB">
      <w:pPr>
        <w:widowControl w:val="0"/>
        <w:autoSpaceDE w:val="0"/>
        <w:autoSpaceDN w:val="0"/>
        <w:adjustRightInd w:val="0"/>
        <w:spacing w:line="257" w:lineRule="auto"/>
        <w:rPr>
          <w:sz w:val="24"/>
          <w:szCs w:val="24"/>
          <w:lang w:val="kk-KZ"/>
        </w:rPr>
      </w:pPr>
      <w:r w:rsidRPr="001A7FD2">
        <w:rPr>
          <w:sz w:val="24"/>
          <w:szCs w:val="24"/>
          <w:lang w:val="kk-KZ"/>
        </w:rPr>
        <w:t>Производительность п</w:t>
      </w:r>
      <w:r>
        <w:rPr>
          <w:sz w:val="24"/>
          <w:szCs w:val="24"/>
          <w:lang w:val="kk-KZ"/>
        </w:rPr>
        <w:t>ресса, т/ч ..0,6</w:t>
      </w:r>
      <w:r w:rsidRPr="001A7FD2">
        <w:rPr>
          <w:sz w:val="24"/>
          <w:szCs w:val="24"/>
          <w:lang w:val="kk-KZ"/>
        </w:rPr>
        <w:t xml:space="preserve"> </w:t>
      </w:r>
    </w:p>
    <w:p w:rsidR="00635AFB" w:rsidRDefault="00635AFB" w:rsidP="00635AFB">
      <w:pPr>
        <w:widowControl w:val="0"/>
        <w:autoSpaceDE w:val="0"/>
        <w:autoSpaceDN w:val="0"/>
        <w:adjustRightInd w:val="0"/>
        <w:spacing w:after="0" w:line="257" w:lineRule="auto"/>
        <w:ind w:firstLine="562"/>
        <w:rPr>
          <w:sz w:val="24"/>
          <w:szCs w:val="24"/>
          <w:lang w:val="kk-KZ"/>
        </w:rPr>
      </w:pPr>
      <w:r w:rsidRPr="00E82ECA">
        <w:rPr>
          <w:b/>
          <w:noProof/>
        </w:rPr>
        <w:lastRenderedPageBreak/>
        <w:drawing>
          <wp:anchor distT="0" distB="0" distL="114300" distR="114300" simplePos="0" relativeHeight="251667456" behindDoc="0" locked="0" layoutInCell="1" allowOverlap="1" wp14:anchorId="74729789" wp14:editId="6B2C503D">
            <wp:simplePos x="0" y="0"/>
            <wp:positionH relativeFrom="margin">
              <wp:align>right</wp:align>
            </wp:positionH>
            <wp:positionV relativeFrom="paragraph">
              <wp:posOffset>3721</wp:posOffset>
            </wp:positionV>
            <wp:extent cx="3124200" cy="1782445"/>
            <wp:effectExtent l="0" t="0" r="0" b="8255"/>
            <wp:wrapThrough wrapText="bothSides">
              <wp:wrapPolygon edited="0">
                <wp:start x="0" y="0"/>
                <wp:lineTo x="0" y="21469"/>
                <wp:lineTo x="21468" y="21469"/>
                <wp:lineTo x="21468" y="0"/>
                <wp:lineTo x="0" y="0"/>
              </wp:wrapPolygon>
            </wp:wrapThrough>
            <wp:docPr id="262" name="Рисунок 262" descr="C:\Users\Pipo\YandexDisk\EduYear19-20\EMCD2019-20\EMCD2dSemester2019\2020011114445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po\YandexDisk\EduYear19-20\EMCD2019-20\EMCD2dSemester2019\202001111444501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0" cy="1782445"/>
                    </a:xfrm>
                    <a:prstGeom prst="rect">
                      <a:avLst/>
                    </a:prstGeom>
                    <a:noFill/>
                    <a:ln>
                      <a:noFill/>
                    </a:ln>
                  </pic:spPr>
                </pic:pic>
              </a:graphicData>
            </a:graphic>
            <wp14:sizeRelV relativeFrom="margin">
              <wp14:pctHeight>0</wp14:pctHeight>
            </wp14:sizeRelV>
          </wp:anchor>
        </w:drawing>
      </w:r>
      <w:r w:rsidRPr="001A7FD2">
        <w:rPr>
          <w:sz w:val="24"/>
          <w:szCs w:val="24"/>
          <w:lang w:val="kk-KZ"/>
        </w:rPr>
        <w:t xml:space="preserve">Главный привод: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мощность,</w:t>
      </w:r>
      <w:r>
        <w:rPr>
          <w:sz w:val="24"/>
          <w:szCs w:val="24"/>
          <w:lang w:val="kk-KZ"/>
        </w:rPr>
        <w:t xml:space="preserve"> кВт .........……</w:t>
      </w:r>
      <w:r w:rsidRPr="001A7FD2">
        <w:rPr>
          <w:sz w:val="24"/>
          <w:szCs w:val="24"/>
          <w:lang w:val="kk-KZ"/>
        </w:rPr>
        <w:t xml:space="preserve">5,5–10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Н</w:t>
      </w:r>
      <w:r>
        <w:rPr>
          <w:sz w:val="24"/>
          <w:szCs w:val="24"/>
          <w:lang w:val="kk-KZ"/>
        </w:rPr>
        <w:t>агревательный элемент обжига, 2 кВт:</w:t>
      </w:r>
      <w:r w:rsidRPr="001A7FD2">
        <w:rPr>
          <w:sz w:val="24"/>
          <w:szCs w:val="24"/>
          <w:lang w:val="kk-KZ"/>
        </w:rPr>
        <w:t xml:space="preserve">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Колич. нагреват элементов, шт. ……..</w:t>
      </w:r>
      <w:r w:rsidRPr="001A7FD2">
        <w:rPr>
          <w:sz w:val="24"/>
          <w:szCs w:val="24"/>
          <w:lang w:val="kk-KZ"/>
        </w:rPr>
        <w:t xml:space="preserve">1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Температура</w:t>
      </w:r>
      <w:r>
        <w:rPr>
          <w:sz w:val="24"/>
          <w:szCs w:val="24"/>
          <w:lang w:val="kk-KZ"/>
        </w:rPr>
        <w:t xml:space="preserve"> нагрева, °С ...……</w:t>
      </w:r>
      <w:r w:rsidRPr="001A7FD2">
        <w:rPr>
          <w:sz w:val="24"/>
          <w:szCs w:val="24"/>
          <w:lang w:val="kk-KZ"/>
        </w:rPr>
        <w:t xml:space="preserve">100–300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 xml:space="preserve">Получаемые брикеты: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 xml:space="preserve">форма брикета – </w:t>
      </w:r>
      <w:r w:rsidRPr="001A7FD2">
        <w:rPr>
          <w:sz w:val="24"/>
          <w:szCs w:val="24"/>
          <w:lang w:val="kk-KZ"/>
        </w:rPr>
        <w:t>шести</w:t>
      </w:r>
      <w:r>
        <w:rPr>
          <w:sz w:val="24"/>
          <w:szCs w:val="24"/>
          <w:lang w:val="kk-KZ"/>
        </w:rPr>
        <w:t>гр.</w:t>
      </w:r>
      <w:r w:rsidRPr="001A7FD2">
        <w:rPr>
          <w:sz w:val="24"/>
          <w:szCs w:val="24"/>
          <w:lang w:val="kk-KZ"/>
        </w:rPr>
        <w:t>, круглая т</w:t>
      </w:r>
      <w:r>
        <w:rPr>
          <w:sz w:val="24"/>
          <w:szCs w:val="24"/>
          <w:lang w:val="kk-KZ"/>
        </w:rPr>
        <w:t>р</w:t>
      </w:r>
      <w:r w:rsidRPr="001A7FD2">
        <w:rPr>
          <w:sz w:val="24"/>
          <w:szCs w:val="24"/>
          <w:lang w:val="kk-KZ"/>
        </w:rPr>
        <w:t>уба</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 xml:space="preserve">ширина </w:t>
      </w:r>
      <w:r>
        <w:rPr>
          <w:sz w:val="24"/>
          <w:szCs w:val="24"/>
          <w:lang w:val="kk-KZ"/>
        </w:rPr>
        <w:t>грани брикета, мм .…………</w:t>
      </w:r>
      <w:r w:rsidRPr="001A7FD2">
        <w:rPr>
          <w:sz w:val="24"/>
          <w:szCs w:val="24"/>
          <w:lang w:val="kk-KZ"/>
        </w:rPr>
        <w:t xml:space="preserve">35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диаметр отве</w:t>
      </w:r>
      <w:r>
        <w:rPr>
          <w:sz w:val="24"/>
          <w:szCs w:val="24"/>
          <w:lang w:val="kk-KZ"/>
        </w:rPr>
        <w:t>рстия брикета, мм ...</w:t>
      </w:r>
      <w:r w:rsidRPr="001A7FD2">
        <w:rPr>
          <w:sz w:val="24"/>
          <w:szCs w:val="24"/>
          <w:lang w:val="kk-KZ"/>
        </w:rPr>
        <w:t xml:space="preserve">10–25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уд. Плотн.</w:t>
      </w:r>
      <w:r w:rsidRPr="001A7FD2">
        <w:rPr>
          <w:sz w:val="24"/>
          <w:szCs w:val="24"/>
          <w:lang w:val="kk-KZ"/>
        </w:rPr>
        <w:t xml:space="preserve"> </w:t>
      </w:r>
      <w:r>
        <w:rPr>
          <w:sz w:val="24"/>
          <w:szCs w:val="24"/>
          <w:lang w:val="kk-KZ"/>
        </w:rPr>
        <w:t>брикета, т/м3, ............</w:t>
      </w:r>
      <w:r w:rsidRPr="001A7FD2">
        <w:rPr>
          <w:sz w:val="24"/>
          <w:szCs w:val="24"/>
          <w:lang w:val="kk-KZ"/>
        </w:rPr>
        <w:t xml:space="preserve">1,1–1,3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Габарит</w:t>
      </w:r>
      <w:r>
        <w:rPr>
          <w:sz w:val="24"/>
          <w:szCs w:val="24"/>
          <w:lang w:val="kk-KZ"/>
        </w:rPr>
        <w:t>ные размеры, см 232×142×170</w:t>
      </w:r>
      <w:r w:rsidRPr="001A7FD2">
        <w:rPr>
          <w:sz w:val="24"/>
          <w:szCs w:val="24"/>
          <w:lang w:val="kk-KZ"/>
        </w:rPr>
        <w:t xml:space="preserve"> </w:t>
      </w:r>
    </w:p>
    <w:p w:rsidR="00635AFB" w:rsidRDefault="00635AFB" w:rsidP="00635AFB">
      <w:pPr>
        <w:widowControl w:val="0"/>
        <w:autoSpaceDE w:val="0"/>
        <w:autoSpaceDN w:val="0"/>
        <w:adjustRightInd w:val="0"/>
        <w:spacing w:after="0" w:line="257" w:lineRule="auto"/>
        <w:ind w:firstLine="562"/>
        <w:rPr>
          <w:sz w:val="24"/>
          <w:szCs w:val="24"/>
          <w:lang w:val="kk-KZ"/>
        </w:rPr>
      </w:pPr>
      <w:r w:rsidRPr="001A7FD2">
        <w:rPr>
          <w:sz w:val="24"/>
          <w:szCs w:val="24"/>
          <w:lang w:val="kk-KZ"/>
        </w:rPr>
        <w:t>Масса пресса, кг .......……………</w:t>
      </w:r>
      <w:r>
        <w:rPr>
          <w:sz w:val="24"/>
          <w:szCs w:val="24"/>
          <w:lang w:val="kk-KZ"/>
        </w:rPr>
        <w:t>…</w:t>
      </w:r>
      <w:r w:rsidRPr="001A7FD2">
        <w:rPr>
          <w:sz w:val="24"/>
          <w:szCs w:val="24"/>
          <w:lang w:val="kk-KZ"/>
        </w:rPr>
        <w:t>200</w:t>
      </w:r>
      <w:r>
        <w:rPr>
          <w:sz w:val="24"/>
          <w:szCs w:val="24"/>
          <w:lang w:val="kk-KZ"/>
        </w:rPr>
        <w:t xml:space="preserve">           </w:t>
      </w:r>
      <w:r w:rsidRPr="007112C5">
        <w:rPr>
          <w:sz w:val="24"/>
          <w:szCs w:val="24"/>
          <w:lang w:val="kk-KZ"/>
        </w:rPr>
        <w:t xml:space="preserve">Рис. 6.3. </w:t>
      </w:r>
      <w:r>
        <w:rPr>
          <w:sz w:val="24"/>
          <w:szCs w:val="24"/>
          <w:lang w:val="kk-KZ"/>
        </w:rPr>
        <w:t>Пресс брикетирования алюминия</w:t>
      </w:r>
    </w:p>
    <w:p w:rsidR="00635AFB" w:rsidRDefault="00635AFB" w:rsidP="00635AFB">
      <w:pPr>
        <w:widowControl w:val="0"/>
        <w:autoSpaceDE w:val="0"/>
        <w:autoSpaceDN w:val="0"/>
        <w:adjustRightInd w:val="0"/>
        <w:spacing w:line="257" w:lineRule="auto"/>
        <w:ind w:firstLine="567"/>
        <w:rPr>
          <w:sz w:val="24"/>
          <w:szCs w:val="24"/>
          <w:lang w:val="kk-KZ"/>
        </w:rPr>
      </w:pPr>
    </w:p>
    <w:p w:rsidR="00635AFB" w:rsidRDefault="00635AFB" w:rsidP="00635AFB">
      <w:pPr>
        <w:widowControl w:val="0"/>
        <w:autoSpaceDE w:val="0"/>
        <w:autoSpaceDN w:val="0"/>
        <w:adjustRightInd w:val="0"/>
        <w:spacing w:line="257" w:lineRule="auto"/>
        <w:ind w:firstLine="567"/>
        <w:rPr>
          <w:sz w:val="24"/>
          <w:szCs w:val="24"/>
          <w:lang w:val="kk-KZ"/>
        </w:rPr>
      </w:pPr>
      <w:r w:rsidRPr="007112C5">
        <w:rPr>
          <w:sz w:val="24"/>
          <w:szCs w:val="24"/>
          <w:lang w:val="kk-KZ"/>
        </w:rPr>
        <w:t xml:space="preserve">6.2.3. Электропечь САТ-0,25 </w:t>
      </w:r>
    </w:p>
    <w:p w:rsidR="00635AFB" w:rsidRDefault="00635AFB" w:rsidP="00635AFB">
      <w:pPr>
        <w:widowControl w:val="0"/>
        <w:autoSpaceDE w:val="0"/>
        <w:autoSpaceDN w:val="0"/>
        <w:adjustRightInd w:val="0"/>
        <w:spacing w:line="257" w:lineRule="auto"/>
        <w:ind w:firstLine="567"/>
        <w:rPr>
          <w:sz w:val="24"/>
          <w:szCs w:val="24"/>
          <w:lang w:val="kk-KZ"/>
        </w:rPr>
      </w:pPr>
      <w:r w:rsidRPr="007112C5">
        <w:rPr>
          <w:sz w:val="24"/>
          <w:szCs w:val="24"/>
          <w:lang w:val="kk-KZ"/>
        </w:rPr>
        <w:t>Электропечь САТ-0,25 (рис. 6.4) предназначена для переплава и перегрева алюминия и его сплавов, поддержания температуры расплавленного мета</w:t>
      </w:r>
      <w:r>
        <w:rPr>
          <w:sz w:val="24"/>
          <w:szCs w:val="24"/>
          <w:lang w:val="kk-KZ"/>
        </w:rPr>
        <w:t>лла перед разливкой в формы</w:t>
      </w:r>
      <w:r w:rsidRPr="007112C5">
        <w:rPr>
          <w:sz w:val="24"/>
          <w:szCs w:val="24"/>
          <w:lang w:val="kk-KZ"/>
        </w:rPr>
        <w:t xml:space="preserve">. </w:t>
      </w:r>
    </w:p>
    <w:p w:rsidR="00635AFB" w:rsidRDefault="00635AFB" w:rsidP="00635AFB">
      <w:pPr>
        <w:widowControl w:val="0"/>
        <w:autoSpaceDE w:val="0"/>
        <w:autoSpaceDN w:val="0"/>
        <w:adjustRightInd w:val="0"/>
        <w:spacing w:line="257" w:lineRule="auto"/>
        <w:ind w:firstLine="567"/>
        <w:rPr>
          <w:sz w:val="24"/>
          <w:szCs w:val="24"/>
          <w:lang w:val="kk-KZ"/>
        </w:rPr>
      </w:pPr>
      <w:r w:rsidRPr="007112C5">
        <w:rPr>
          <w:sz w:val="24"/>
          <w:szCs w:val="24"/>
          <w:lang w:val="kk-KZ"/>
        </w:rPr>
        <w:t xml:space="preserve">Электропечь представляет собой теплоизолированную шахтную камеру, выполненную из листового проката, внутри которой установлен графитовый тигель на подставке из огнеупорной нержавеющей стали. Футеровка многослойная: первый слой – огнеупорный кирпич, второй – теплоизоляционный волокнистый материал. Три зигзагообразных нагревателя соединены в звезду и закреплены на огнеупорной кладке с помощью жаропрочных штырей. Снизу камеры предусмотрено отверстие для аварийного слива расплава. Сверху проем электропечи перекрывается двумя теплоизолированными крышками. Для регулирования температуры в шахте печи и расплава в тигле установлены две термопары. Управление тепловым режимом электропечи осуществляется шкафом управления, в котором установлен тиристорный регулятор мощности и двухканальный прибор регулирования температуры в шахте и расплаве.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noProof/>
          <w:sz w:val="24"/>
          <w:szCs w:val="24"/>
        </w:rPr>
        <w:drawing>
          <wp:anchor distT="0" distB="0" distL="114300" distR="114300" simplePos="0" relativeHeight="251668480" behindDoc="0" locked="0" layoutInCell="1" allowOverlap="1" wp14:anchorId="1E0F1C8A" wp14:editId="44C68EA8">
            <wp:simplePos x="0" y="0"/>
            <wp:positionH relativeFrom="column">
              <wp:posOffset>4027805</wp:posOffset>
            </wp:positionH>
            <wp:positionV relativeFrom="paragraph">
              <wp:posOffset>1019810</wp:posOffset>
            </wp:positionV>
            <wp:extent cx="2221865" cy="1099185"/>
            <wp:effectExtent l="0" t="0" r="6985" b="5715"/>
            <wp:wrapThrough wrapText="bothSides">
              <wp:wrapPolygon edited="0">
                <wp:start x="0" y="0"/>
                <wp:lineTo x="0" y="21338"/>
                <wp:lineTo x="21483" y="21338"/>
                <wp:lineTo x="21483" y="0"/>
                <wp:lineTo x="0" y="0"/>
              </wp:wrapPolygon>
            </wp:wrapThrough>
            <wp:docPr id="263" name="Рисунок 263" descr="C:\Users\Pipo\YandexDisk\EduYear19-20\EMCD2019-20\EMCD2dSemester2019\2020011114593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po\YandexDisk\EduYear19-20\EMCD2019-20\EMCD2dSemester2019\202001111459301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86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2C5">
        <w:rPr>
          <w:sz w:val="24"/>
          <w:szCs w:val="24"/>
          <w:lang w:val="kk-KZ"/>
        </w:rPr>
        <w:t xml:space="preserve">При закрытых крышках производится разогрев до температуры в тигле 750 °С, после чего производится загрузка металла при одной или двух снятых крышках. Поддерживание и контроль температуры в шахте печи и температуры расплавленного металла осуществляется системой автоматического регулирования, включающей два преобразователя – ВК1 и ВК2 – и регулятор «Термодат». При достижении требуемой температуры металла оператор открывает одну из крышек и производит вручную вычерпывание металла из тигля при отключенной электропечи.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sz w:val="24"/>
          <w:szCs w:val="24"/>
          <w:lang w:val="kk-KZ"/>
        </w:rPr>
        <w:t>Размеры тигля (наружные), мм:</w:t>
      </w:r>
      <w:r>
        <w:rPr>
          <w:sz w:val="24"/>
          <w:szCs w:val="24"/>
          <w:lang w:val="kk-KZ"/>
        </w:rPr>
        <w:t xml:space="preserve"> </w:t>
      </w:r>
    </w:p>
    <w:p w:rsidR="00635AFB" w:rsidRDefault="00635AFB" w:rsidP="00635AFB">
      <w:pPr>
        <w:widowControl w:val="0"/>
        <w:autoSpaceDE w:val="0"/>
        <w:autoSpaceDN w:val="0"/>
        <w:adjustRightInd w:val="0"/>
        <w:spacing w:line="257" w:lineRule="auto"/>
        <w:ind w:firstLine="567"/>
        <w:jc w:val="both"/>
        <w:rPr>
          <w:sz w:val="24"/>
          <w:szCs w:val="24"/>
          <w:lang w:val="kk-KZ"/>
        </w:rPr>
      </w:pPr>
      <w:r>
        <w:rPr>
          <w:sz w:val="24"/>
          <w:szCs w:val="24"/>
          <w:lang w:val="kk-KZ"/>
        </w:rPr>
        <w:t>диаметр .</w:t>
      </w:r>
      <w:r w:rsidRPr="00D35DEB">
        <w:rPr>
          <w:sz w:val="24"/>
          <w:szCs w:val="24"/>
          <w:lang w:val="kk-KZ"/>
        </w:rPr>
        <w:t xml:space="preserve">520 </w:t>
      </w:r>
      <w:r>
        <w:rPr>
          <w:sz w:val="24"/>
          <w:szCs w:val="24"/>
          <w:lang w:val="kk-KZ"/>
        </w:rPr>
        <w:t>глубина .…..……................</w:t>
      </w:r>
      <w:r w:rsidRPr="00D35DEB">
        <w:rPr>
          <w:sz w:val="24"/>
          <w:szCs w:val="24"/>
          <w:lang w:val="kk-KZ"/>
        </w:rPr>
        <w:t xml:space="preserve">685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sz w:val="24"/>
          <w:szCs w:val="24"/>
          <w:lang w:val="kk-KZ"/>
        </w:rPr>
        <w:t>Температура перег</w:t>
      </w:r>
      <w:r>
        <w:rPr>
          <w:sz w:val="24"/>
          <w:szCs w:val="24"/>
          <w:lang w:val="kk-KZ"/>
        </w:rPr>
        <w:t>рева металла, °С .......</w:t>
      </w:r>
      <w:r w:rsidRPr="00D35DEB">
        <w:rPr>
          <w:sz w:val="24"/>
          <w:szCs w:val="24"/>
          <w:lang w:val="kk-KZ"/>
        </w:rPr>
        <w:t>750</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sz w:val="24"/>
          <w:szCs w:val="24"/>
          <w:lang w:val="kk-KZ"/>
        </w:rPr>
        <w:t xml:space="preserve"> Скорость плавки при пл</w:t>
      </w:r>
      <w:r>
        <w:rPr>
          <w:sz w:val="24"/>
          <w:szCs w:val="24"/>
          <w:lang w:val="kk-KZ"/>
        </w:rPr>
        <w:t>авлении, т/ч ...</w:t>
      </w:r>
      <w:r w:rsidRPr="00D35DEB">
        <w:rPr>
          <w:sz w:val="24"/>
          <w:szCs w:val="24"/>
          <w:lang w:val="kk-KZ"/>
        </w:rPr>
        <w:t xml:space="preserve">0,125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D35DEB">
        <w:rPr>
          <w:sz w:val="24"/>
          <w:szCs w:val="24"/>
          <w:lang w:val="kk-KZ"/>
        </w:rPr>
        <w:t>Масса электропе</w:t>
      </w:r>
      <w:r>
        <w:rPr>
          <w:sz w:val="24"/>
          <w:szCs w:val="24"/>
          <w:lang w:val="kk-KZ"/>
        </w:rPr>
        <w:t>чи, кг  ………………...</w:t>
      </w:r>
      <w:r w:rsidRPr="00D35DEB">
        <w:rPr>
          <w:sz w:val="24"/>
          <w:szCs w:val="24"/>
          <w:lang w:val="kk-KZ"/>
        </w:rPr>
        <w:t>1100</w:t>
      </w:r>
      <w:r>
        <w:rPr>
          <w:sz w:val="24"/>
          <w:szCs w:val="24"/>
          <w:lang w:val="kk-KZ"/>
        </w:rPr>
        <w:t xml:space="preserve">                       </w:t>
      </w:r>
      <w:r w:rsidRPr="00644F15">
        <w:rPr>
          <w:sz w:val="24"/>
          <w:szCs w:val="24"/>
          <w:lang w:val="kk-KZ"/>
        </w:rPr>
        <w:t>Рис. 6.4. Электропечь САТ-0,25</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Default="00635AFB" w:rsidP="00635AFB">
      <w:pPr>
        <w:widowControl w:val="0"/>
        <w:autoSpaceDE w:val="0"/>
        <w:autoSpaceDN w:val="0"/>
        <w:adjustRightInd w:val="0"/>
        <w:spacing w:line="257" w:lineRule="auto"/>
        <w:ind w:firstLine="567"/>
        <w:jc w:val="both"/>
        <w:rPr>
          <w:sz w:val="24"/>
          <w:szCs w:val="24"/>
          <w:lang w:val="kk-KZ"/>
        </w:rPr>
      </w:pPr>
      <w:r w:rsidRPr="00644F15">
        <w:rPr>
          <w:sz w:val="24"/>
          <w:szCs w:val="24"/>
          <w:lang w:val="kk-KZ"/>
        </w:rPr>
        <w:t xml:space="preserve">6.2.4. Конвейер СМ-46В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644F15">
        <w:rPr>
          <w:sz w:val="24"/>
          <w:szCs w:val="24"/>
          <w:lang w:val="kk-KZ"/>
        </w:rPr>
        <w:t xml:space="preserve">Данный тип конвейеров разработан специально для перемещения, сортировки и переработки мусора и твердых бытовых отходов. Для предотвращения падения мусора конвейер оснащается защитными бортами. Конвейер СМ-46В представлен на рис. 6.5.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644F15">
        <w:rPr>
          <w:noProof/>
          <w:sz w:val="24"/>
          <w:szCs w:val="24"/>
        </w:rPr>
        <w:drawing>
          <wp:anchor distT="0" distB="0" distL="114300" distR="114300" simplePos="0" relativeHeight="251669504" behindDoc="0" locked="0" layoutInCell="1" allowOverlap="1" wp14:anchorId="105BA989" wp14:editId="2783B2D4">
            <wp:simplePos x="0" y="0"/>
            <wp:positionH relativeFrom="margin">
              <wp:align>right</wp:align>
            </wp:positionH>
            <wp:positionV relativeFrom="paragraph">
              <wp:posOffset>842187</wp:posOffset>
            </wp:positionV>
            <wp:extent cx="2589530" cy="1660525"/>
            <wp:effectExtent l="0" t="0" r="1270" b="0"/>
            <wp:wrapThrough wrapText="bothSides">
              <wp:wrapPolygon edited="0">
                <wp:start x="0" y="0"/>
                <wp:lineTo x="0" y="21311"/>
                <wp:lineTo x="21452" y="21311"/>
                <wp:lineTo x="21452" y="0"/>
                <wp:lineTo x="0" y="0"/>
              </wp:wrapPolygon>
            </wp:wrapThrough>
            <wp:docPr id="264" name="Рисунок 264" descr="C:\Users\Pipo\YandexDisk\EduYear19-20\EMCD2019-20\EMCD2dSemester2019\2020011115110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po\YandexDisk\EduYear19-20\EMCD2019-20\EMCD2dSemester2019\202001111511071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953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F15">
        <w:rPr>
          <w:sz w:val="24"/>
          <w:szCs w:val="24"/>
          <w:lang w:val="kk-KZ"/>
        </w:rPr>
        <w:t>Лента конвейера – резинотканевая, так как она должна иметь поверхность, устойчивую к налипанию мусора и легко очищающуюся при необходимости. Резинотканевая лента состоит из двух слоев – резинового и тканевого. Обеспечивает большой коэффициент трения, устойчива к истиранию и к абразивному воздействию. Резинотканевые ленты бывают морозостойкие, теплостойкие, маслобензостойкие и предназначенные для пищевой продукции.</w:t>
      </w:r>
    </w:p>
    <w:p w:rsidR="00635AFB" w:rsidRPr="007112C5" w:rsidRDefault="00635AFB" w:rsidP="00635AFB">
      <w:pPr>
        <w:widowControl w:val="0"/>
        <w:autoSpaceDE w:val="0"/>
        <w:autoSpaceDN w:val="0"/>
        <w:adjustRightInd w:val="0"/>
        <w:spacing w:after="0" w:line="257" w:lineRule="auto"/>
        <w:ind w:firstLine="562"/>
        <w:jc w:val="both"/>
        <w:rPr>
          <w:sz w:val="24"/>
          <w:szCs w:val="24"/>
          <w:lang w:val="kk-KZ"/>
        </w:rPr>
      </w:pPr>
    </w:p>
    <w:p w:rsidR="00635AFB" w:rsidRPr="00644F15" w:rsidRDefault="00635AFB" w:rsidP="00635AFB">
      <w:pPr>
        <w:widowControl w:val="0"/>
        <w:autoSpaceDE w:val="0"/>
        <w:autoSpaceDN w:val="0"/>
        <w:adjustRightInd w:val="0"/>
        <w:spacing w:after="0" w:line="257" w:lineRule="auto"/>
        <w:ind w:firstLine="562"/>
        <w:rPr>
          <w:sz w:val="24"/>
          <w:szCs w:val="24"/>
          <w:lang w:val="kk-KZ"/>
        </w:rPr>
      </w:pPr>
      <w:r w:rsidRPr="00644F15">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 xml:space="preserve">Габариты: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ширина, мм .........</w:t>
      </w:r>
      <w:r w:rsidRPr="00644F15">
        <w:rPr>
          <w:sz w:val="24"/>
          <w:szCs w:val="24"/>
          <w:lang w:val="kk-KZ"/>
        </w:rPr>
        <w:t xml:space="preserve">от 200 до 1200 </w:t>
      </w:r>
    </w:p>
    <w:p w:rsidR="00635AFB" w:rsidRDefault="00635AFB" w:rsidP="00635AFB">
      <w:pPr>
        <w:widowControl w:val="0"/>
        <w:autoSpaceDE w:val="0"/>
        <w:autoSpaceDN w:val="0"/>
        <w:adjustRightInd w:val="0"/>
        <w:spacing w:after="0" w:line="257" w:lineRule="auto"/>
        <w:ind w:firstLine="562"/>
        <w:rPr>
          <w:sz w:val="24"/>
          <w:szCs w:val="24"/>
          <w:lang w:val="kk-KZ"/>
        </w:rPr>
      </w:pPr>
      <w:r w:rsidRPr="00644F15">
        <w:rPr>
          <w:sz w:val="24"/>
          <w:szCs w:val="24"/>
          <w:lang w:val="kk-KZ"/>
        </w:rPr>
        <w:t>длина, м</w:t>
      </w:r>
      <w:r>
        <w:rPr>
          <w:sz w:val="24"/>
          <w:szCs w:val="24"/>
          <w:lang w:val="kk-KZ"/>
        </w:rPr>
        <w:t>м ............</w:t>
      </w:r>
      <w:r w:rsidRPr="00644F15">
        <w:rPr>
          <w:sz w:val="24"/>
          <w:szCs w:val="24"/>
          <w:lang w:val="kk-KZ"/>
        </w:rPr>
        <w:t xml:space="preserve">до 30 000 </w:t>
      </w:r>
    </w:p>
    <w:p w:rsidR="00635AFB" w:rsidRDefault="00635AFB" w:rsidP="00635AFB">
      <w:pPr>
        <w:widowControl w:val="0"/>
        <w:autoSpaceDE w:val="0"/>
        <w:autoSpaceDN w:val="0"/>
        <w:adjustRightInd w:val="0"/>
        <w:spacing w:after="0" w:line="257" w:lineRule="auto"/>
        <w:ind w:firstLine="562"/>
        <w:rPr>
          <w:sz w:val="24"/>
          <w:szCs w:val="24"/>
          <w:lang w:val="kk-KZ"/>
        </w:rPr>
      </w:pPr>
      <w:r w:rsidRPr="00644F15">
        <w:rPr>
          <w:sz w:val="24"/>
          <w:szCs w:val="24"/>
          <w:lang w:val="kk-KZ"/>
        </w:rPr>
        <w:t>высот</w:t>
      </w:r>
      <w:r>
        <w:rPr>
          <w:sz w:val="24"/>
          <w:szCs w:val="24"/>
          <w:lang w:val="kk-KZ"/>
        </w:rPr>
        <w:t>а, мм ..........</w:t>
      </w:r>
      <w:r w:rsidRPr="00644F15">
        <w:rPr>
          <w:sz w:val="24"/>
          <w:szCs w:val="24"/>
          <w:lang w:val="kk-KZ"/>
        </w:rPr>
        <w:t xml:space="preserve">от 300 до 1500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Максим.</w:t>
      </w:r>
      <w:r w:rsidRPr="00644F15">
        <w:rPr>
          <w:sz w:val="24"/>
          <w:szCs w:val="24"/>
          <w:lang w:val="kk-KZ"/>
        </w:rPr>
        <w:t xml:space="preserve"> н</w:t>
      </w:r>
      <w:r>
        <w:rPr>
          <w:sz w:val="24"/>
          <w:szCs w:val="24"/>
          <w:lang w:val="kk-KZ"/>
        </w:rPr>
        <w:t>агрузка, кг/п.м....</w:t>
      </w:r>
      <w:r w:rsidRPr="00644F15">
        <w:rPr>
          <w:sz w:val="24"/>
          <w:szCs w:val="24"/>
          <w:lang w:val="kk-KZ"/>
        </w:rPr>
        <w:t xml:space="preserve">350 </w:t>
      </w:r>
    </w:p>
    <w:p w:rsidR="00635AFB" w:rsidRDefault="00635AFB" w:rsidP="00635AFB">
      <w:pPr>
        <w:widowControl w:val="0"/>
        <w:autoSpaceDE w:val="0"/>
        <w:autoSpaceDN w:val="0"/>
        <w:adjustRightInd w:val="0"/>
        <w:spacing w:after="0" w:line="257" w:lineRule="auto"/>
        <w:ind w:firstLine="562"/>
        <w:rPr>
          <w:sz w:val="24"/>
          <w:szCs w:val="24"/>
          <w:lang w:val="kk-KZ"/>
        </w:rPr>
      </w:pPr>
      <w:r w:rsidRPr="00644F15">
        <w:rPr>
          <w:sz w:val="24"/>
          <w:szCs w:val="24"/>
          <w:lang w:val="kk-KZ"/>
        </w:rPr>
        <w:t>Ск</w:t>
      </w:r>
      <w:r>
        <w:rPr>
          <w:sz w:val="24"/>
          <w:szCs w:val="24"/>
          <w:lang w:val="kk-KZ"/>
        </w:rPr>
        <w:t>орость, м/с ......</w:t>
      </w:r>
      <w:r w:rsidRPr="00644F15">
        <w:rPr>
          <w:sz w:val="24"/>
          <w:szCs w:val="24"/>
          <w:lang w:val="kk-KZ"/>
        </w:rPr>
        <w:t xml:space="preserve">от 0,1 до 0,6 </w:t>
      </w:r>
    </w:p>
    <w:p w:rsidR="00635AFB" w:rsidRDefault="00635AFB" w:rsidP="00635AFB">
      <w:pPr>
        <w:widowControl w:val="0"/>
        <w:autoSpaceDE w:val="0"/>
        <w:autoSpaceDN w:val="0"/>
        <w:adjustRightInd w:val="0"/>
        <w:spacing w:after="0" w:line="257" w:lineRule="auto"/>
        <w:ind w:firstLine="562"/>
        <w:rPr>
          <w:sz w:val="24"/>
          <w:szCs w:val="24"/>
          <w:lang w:val="kk-KZ"/>
        </w:rPr>
      </w:pPr>
      <w:r>
        <w:rPr>
          <w:sz w:val="24"/>
          <w:szCs w:val="24"/>
          <w:lang w:val="kk-KZ"/>
        </w:rPr>
        <w:t>Максим. Уг. Накл., град. .</w:t>
      </w:r>
      <w:r w:rsidRPr="00644F15">
        <w:rPr>
          <w:sz w:val="24"/>
          <w:szCs w:val="24"/>
          <w:lang w:val="kk-KZ"/>
        </w:rPr>
        <w:t>до 30</w:t>
      </w:r>
      <w:r>
        <w:rPr>
          <w:sz w:val="24"/>
          <w:szCs w:val="24"/>
          <w:lang w:val="kk-KZ"/>
        </w:rPr>
        <w:t xml:space="preserve">                                               </w:t>
      </w:r>
      <w:r w:rsidRPr="0008450A">
        <w:rPr>
          <w:sz w:val="24"/>
          <w:szCs w:val="24"/>
          <w:lang w:val="kk-KZ"/>
        </w:rPr>
        <w:t>Рис. 6.5. Конвейер СМ-46В</w:t>
      </w:r>
    </w:p>
    <w:p w:rsidR="00635AFB" w:rsidRDefault="00635AFB" w:rsidP="00635AFB">
      <w:pPr>
        <w:widowControl w:val="0"/>
        <w:autoSpaceDE w:val="0"/>
        <w:autoSpaceDN w:val="0"/>
        <w:adjustRightInd w:val="0"/>
        <w:spacing w:after="0" w:line="257" w:lineRule="auto"/>
        <w:rPr>
          <w:sz w:val="24"/>
          <w:szCs w:val="24"/>
          <w:lang w:val="kk-KZ"/>
        </w:rPr>
      </w:pPr>
    </w:p>
    <w:p w:rsidR="00635AFB" w:rsidRPr="0008450A"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Контрольные вопросы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1. Назовите основные стадии переработки отходов алюминия.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2. Перечислите основные единицы оборудование для переработки алюминиевых отходов.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3. Охарактеризуйте стадию очистки алюминиевых отходов при переработке.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4. На каких единицах оборудования происходит очистка от металлических и органических примесей?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 xml:space="preserve">5. Опишите стадию измельчения отходов алюминия. </w:t>
      </w:r>
    </w:p>
    <w:p w:rsidR="00635AFB" w:rsidRDefault="00635AFB" w:rsidP="00635AFB">
      <w:pPr>
        <w:widowControl w:val="0"/>
        <w:autoSpaceDE w:val="0"/>
        <w:autoSpaceDN w:val="0"/>
        <w:adjustRightInd w:val="0"/>
        <w:spacing w:after="0" w:line="257" w:lineRule="auto"/>
        <w:ind w:firstLine="567"/>
        <w:rPr>
          <w:sz w:val="24"/>
          <w:szCs w:val="24"/>
          <w:lang w:val="kk-KZ"/>
        </w:rPr>
      </w:pPr>
      <w:r w:rsidRPr="0008450A">
        <w:rPr>
          <w:sz w:val="24"/>
          <w:szCs w:val="24"/>
          <w:lang w:val="kk-KZ"/>
        </w:rPr>
        <w:t>6. Дайте характеристику оборудования для переплавки алюминия.</w:t>
      </w:r>
    </w:p>
    <w:p w:rsidR="00635AFB" w:rsidRDefault="00635AFB" w:rsidP="00635AFB">
      <w:pPr>
        <w:widowControl w:val="0"/>
        <w:autoSpaceDE w:val="0"/>
        <w:autoSpaceDN w:val="0"/>
        <w:adjustRightInd w:val="0"/>
        <w:spacing w:line="257" w:lineRule="auto"/>
        <w:ind w:firstLine="567"/>
        <w:rPr>
          <w:sz w:val="24"/>
          <w:szCs w:val="24"/>
          <w:lang w:val="kk-KZ"/>
        </w:rPr>
      </w:pPr>
    </w:p>
    <w:p w:rsidR="00635AFB" w:rsidRDefault="00635AFB" w:rsidP="00635AFB">
      <w:pPr>
        <w:pStyle w:val="Style3"/>
        <w:tabs>
          <w:tab w:val="left" w:pos="2330"/>
        </w:tabs>
        <w:spacing w:line="257" w:lineRule="auto"/>
        <w:ind w:firstLine="567"/>
        <w:rPr>
          <w:lang w:val="kk-KZ" w:eastAsia="ru-RU"/>
        </w:rPr>
      </w:pPr>
      <w:r>
        <w:rPr>
          <w:b/>
          <w:lang w:val="kk-KZ" w:eastAsia="ru-RU"/>
        </w:rPr>
        <w:t>Практическая работа №</w:t>
      </w:r>
      <w:r w:rsidRPr="00E73D3B">
        <w:rPr>
          <w:b/>
          <w:lang w:val="kk-KZ" w:eastAsia="ru-RU"/>
        </w:rPr>
        <w:t>7</w:t>
      </w:r>
      <w:r w:rsidRPr="0081748A">
        <w:rPr>
          <w:lang w:val="kk-KZ" w:eastAsia="ru-RU"/>
        </w:rPr>
        <w:t xml:space="preserve"> </w:t>
      </w:r>
      <w:r>
        <w:rPr>
          <w:lang w:val="kk-KZ" w:eastAsia="ru-RU"/>
        </w:rPr>
        <w:t xml:space="preserve">Переработка стеклобоя </w:t>
      </w:r>
    </w:p>
    <w:p w:rsidR="00635AFB" w:rsidRPr="0008450A" w:rsidRDefault="00635AFB" w:rsidP="00635AFB">
      <w:pPr>
        <w:pStyle w:val="Style3"/>
        <w:tabs>
          <w:tab w:val="left" w:pos="2330"/>
        </w:tabs>
        <w:spacing w:line="257" w:lineRule="auto"/>
        <w:ind w:firstLine="567"/>
        <w:rPr>
          <w:lang w:val="kk-KZ" w:eastAsia="ru-RU"/>
        </w:rPr>
      </w:pPr>
      <w:r w:rsidRPr="0008450A">
        <w:rPr>
          <w:b/>
          <w:lang w:val="kk-KZ" w:eastAsia="ru-RU"/>
        </w:rPr>
        <w:t xml:space="preserve">Цель работы: </w:t>
      </w:r>
      <w:r w:rsidRPr="0008450A">
        <w:rPr>
          <w:lang w:val="kk-KZ" w:eastAsia="ru-RU"/>
        </w:rPr>
        <w:t>ознакомление с технологической схемой  переработки стеклобоя</w:t>
      </w:r>
      <w:r>
        <w:rPr>
          <w:lang w:val="kk-KZ" w:eastAsia="ru-RU"/>
        </w:rPr>
        <w:t xml:space="preserve"> и</w:t>
      </w:r>
      <w:r w:rsidRPr="0008450A">
        <w:rPr>
          <w:lang w:val="kk-KZ" w:eastAsia="ru-RU"/>
        </w:rPr>
        <w:t xml:space="preserve"> оборудовани</w:t>
      </w:r>
      <w:r>
        <w:rPr>
          <w:lang w:val="kk-KZ" w:eastAsia="ru-RU"/>
        </w:rPr>
        <w:t>ем</w:t>
      </w:r>
      <w:r w:rsidRPr="0008450A">
        <w:rPr>
          <w:lang w:val="kk-KZ" w:eastAsia="ru-RU"/>
        </w:rPr>
        <w:t>.</w:t>
      </w:r>
    </w:p>
    <w:p w:rsidR="00635AFB" w:rsidRDefault="00635AFB" w:rsidP="00635AFB">
      <w:pPr>
        <w:pStyle w:val="Style3"/>
        <w:tabs>
          <w:tab w:val="left" w:pos="2330"/>
        </w:tabs>
        <w:spacing w:line="257" w:lineRule="auto"/>
        <w:ind w:firstLine="720"/>
        <w:rPr>
          <w:lang w:val="kk-KZ" w:eastAsia="ru-RU"/>
        </w:rPr>
      </w:pPr>
    </w:p>
    <w:p w:rsidR="00635AFB" w:rsidRPr="0008450A" w:rsidRDefault="00635AFB" w:rsidP="00635AFB">
      <w:pPr>
        <w:widowControl w:val="0"/>
        <w:autoSpaceDE w:val="0"/>
        <w:autoSpaceDN w:val="0"/>
        <w:adjustRightInd w:val="0"/>
        <w:spacing w:line="257" w:lineRule="auto"/>
        <w:jc w:val="both"/>
        <w:rPr>
          <w:sz w:val="24"/>
          <w:szCs w:val="24"/>
          <w:lang w:val="kk-KZ" w:eastAsia="ru-RU"/>
        </w:rPr>
      </w:pPr>
      <w:r w:rsidRPr="0008450A">
        <w:rPr>
          <w:sz w:val="24"/>
          <w:szCs w:val="24"/>
          <w:lang w:val="kk-KZ" w:eastAsia="ru-RU"/>
        </w:rPr>
        <w:t xml:space="preserve">7.1. Назначение технологической схемы </w:t>
      </w:r>
    </w:p>
    <w:p w:rsidR="00635AFB" w:rsidRDefault="00635AFB" w:rsidP="00635AFB">
      <w:pPr>
        <w:widowControl w:val="0"/>
        <w:autoSpaceDE w:val="0"/>
        <w:autoSpaceDN w:val="0"/>
        <w:adjustRightInd w:val="0"/>
        <w:spacing w:after="0" w:line="257" w:lineRule="auto"/>
        <w:jc w:val="both"/>
        <w:rPr>
          <w:sz w:val="24"/>
          <w:szCs w:val="24"/>
          <w:lang w:val="kk-KZ" w:eastAsia="ru-RU"/>
        </w:rPr>
      </w:pPr>
      <w:r w:rsidRPr="0008450A">
        <w:rPr>
          <w:sz w:val="24"/>
          <w:szCs w:val="24"/>
          <w:lang w:val="kk-KZ" w:eastAsia="ru-RU"/>
        </w:rPr>
        <w:t xml:space="preserve">Стекло – полностью рециркулируемый материал. Процесс переработки стекла – абсолютно замкнутый цикл, не создающий никаких дополнительных отходов или побочных продуктов. Его можно практически бесконечно повторно использовать в производстве без ущерба для качества новых изделий.  Утилизация вышедшей из употребления стеклянной тары может проводиться по трем направлениям:  − использование в качестве вторичного сырья при получении новой </w:t>
      </w:r>
      <w:r w:rsidRPr="0008450A">
        <w:rPr>
          <w:sz w:val="24"/>
          <w:szCs w:val="24"/>
          <w:lang w:val="kk-KZ" w:eastAsia="ru-RU"/>
        </w:rPr>
        <w:lastRenderedPageBreak/>
        <w:t xml:space="preserve">стеклянной тары; − применение в качестве основного сырьевого компонента в производстве различных стройматериалов; − вывоз в составе твердых бытовых отходов (ТБО) на полигоны. При производстве новой тары с применением стеклобоя предъявляются жесткие требования к качеству будущей тары (банок, бутылок) и требуется качественная очистка «вторичного стекла», что приводит к большим затратам, а иногда является просто невозможным.  Вывоз на полигоны также не является эффективным способом утилизации стеклобоя. Отходы из стекла разлагаются сотни лет, а также необходимы большие площади полигонов для захоронения стеклянных отходов.   Применение стеклобоя для производства строительных материалов  является наиболее выгодной по сравнению с производством новой тары или вывозом на полигоны.  Одно из направлений использования стеклобоя в качестве основного сырья при производстве стойматериалов – пеностекло. </w:t>
      </w:r>
    </w:p>
    <w:p w:rsidR="00635AFB" w:rsidRDefault="00635AFB" w:rsidP="00635AFB">
      <w:pPr>
        <w:widowControl w:val="0"/>
        <w:autoSpaceDE w:val="0"/>
        <w:autoSpaceDN w:val="0"/>
        <w:adjustRightInd w:val="0"/>
        <w:spacing w:after="0" w:line="257" w:lineRule="auto"/>
        <w:ind w:firstLine="567"/>
        <w:jc w:val="both"/>
        <w:rPr>
          <w:sz w:val="24"/>
          <w:szCs w:val="24"/>
          <w:lang w:val="kk-KZ" w:eastAsia="ru-RU"/>
        </w:rPr>
      </w:pPr>
      <w:r w:rsidRPr="0008450A">
        <w:rPr>
          <w:sz w:val="24"/>
          <w:szCs w:val="24"/>
          <w:lang w:val="kk-KZ" w:eastAsia="ru-RU"/>
        </w:rPr>
        <w:t>Гранулированное пеностекло – пористые шарики, полученные вспениванием при высокой температуре из переработанного боя тарного и строительного стекла, применяемые в качестве эффективного теплоизолирующего материала в различных строительных конструкциях для утепления, например, стен, полов, кровель промыш</w:t>
      </w:r>
      <w:r>
        <w:rPr>
          <w:sz w:val="24"/>
          <w:szCs w:val="24"/>
          <w:lang w:val="kk-KZ" w:eastAsia="ru-RU"/>
        </w:rPr>
        <w:t>ленных и гражданских зданий</w:t>
      </w:r>
      <w:r w:rsidRPr="0008450A">
        <w:rPr>
          <w:sz w:val="24"/>
          <w:szCs w:val="24"/>
          <w:lang w:val="kk-KZ" w:eastAsia="ru-RU"/>
        </w:rPr>
        <w:t>.</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p>
    <w:p w:rsidR="00635AFB" w:rsidRPr="00EA3332" w:rsidRDefault="00635AFB" w:rsidP="00635AFB">
      <w:pPr>
        <w:widowControl w:val="0"/>
        <w:autoSpaceDE w:val="0"/>
        <w:autoSpaceDN w:val="0"/>
        <w:adjustRightInd w:val="0"/>
        <w:spacing w:line="257" w:lineRule="auto"/>
        <w:ind w:firstLine="567"/>
        <w:jc w:val="both"/>
        <w:rPr>
          <w:sz w:val="24"/>
          <w:szCs w:val="24"/>
          <w:lang w:val="kk-KZ" w:eastAsia="ru-RU"/>
        </w:rPr>
      </w:pPr>
      <w:r w:rsidRPr="00EA3332">
        <w:rPr>
          <w:sz w:val="24"/>
          <w:szCs w:val="24"/>
          <w:lang w:val="kk-KZ" w:eastAsia="ru-RU"/>
        </w:rPr>
        <w:t xml:space="preserve">7.2. Технологическая схема переработки стеклобоя </w:t>
      </w:r>
    </w:p>
    <w:p w:rsidR="00635AFB" w:rsidRDefault="00635AFB" w:rsidP="00635AFB">
      <w:pPr>
        <w:widowControl w:val="0"/>
        <w:autoSpaceDE w:val="0"/>
        <w:autoSpaceDN w:val="0"/>
        <w:adjustRightInd w:val="0"/>
        <w:spacing w:line="257" w:lineRule="auto"/>
        <w:ind w:firstLine="567"/>
        <w:jc w:val="both"/>
        <w:rPr>
          <w:sz w:val="24"/>
          <w:szCs w:val="24"/>
          <w:lang w:val="kk-KZ" w:eastAsia="ru-RU"/>
        </w:rPr>
      </w:pPr>
      <w:r w:rsidRPr="00EA3332">
        <w:rPr>
          <w:sz w:val="24"/>
          <w:szCs w:val="24"/>
          <w:lang w:val="kk-KZ" w:eastAsia="ru-RU"/>
        </w:rPr>
        <w:t>Способ изготовления гранулированного пеностекла из стеклобоя реализуют на комплексно механизированной непрерывно действующей технологической линии, где все машины, оборудование и агрегаты установлены последовательно и связаны в единую технологическую линию, представленную на рис. 7.1. На складе накапливают сырье – стеклобой, который фронтальным погрузчиком 1 периодически загружают в приемный бункер, откуда он поступает на измельчитель 3 для разрушения крупных кусков стекла до примерно одинаковых по размеру частиц. После этого масса стеклобоя через ящичный питательдозатор по ленточному конвейеру 2 поступает в моечносушильный барабан 4, при этом оператор, обслуживающий технологическую линию, вручную удаляет с ленточного конвейера попавшие в массу стеклобоя посторонние предметы, например, куски камней, дерева, пластмассы и т.п., чтобы при дальнейшей переработке масса стеклобоя не содержала посторонних примесей. В первом отсеке моечно-сушильного барабана массу стеклобоя тщательно промывают струями воды, а затем во втором отсеке высушивают ее горячими газами при температуре 115 oC, поступающими по воздуховоду из ленточно-сетчатой сушилки, где они уже отработали при сушке гранул. В моечно-сушильном барабане шлам и грязная вода тщательно отделяются от промытого стеклобоя, который по ленточному конвейеру поступает в бункер запаса чистого стеклобоя 5, при этом магнитный сепаратор, установленный над ленточным конвейером, удаляет все металлические примеси.</w:t>
      </w:r>
    </w:p>
    <w:p w:rsidR="00635AFB" w:rsidRDefault="00635AFB" w:rsidP="00635AFB">
      <w:pPr>
        <w:widowControl w:val="0"/>
        <w:tabs>
          <w:tab w:val="left" w:pos="2330"/>
        </w:tabs>
        <w:autoSpaceDE w:val="0"/>
        <w:autoSpaceDN w:val="0"/>
        <w:adjustRightInd w:val="0"/>
        <w:spacing w:line="257" w:lineRule="auto"/>
        <w:ind w:firstLine="720"/>
        <w:jc w:val="both"/>
        <w:rPr>
          <w:b/>
          <w:sz w:val="24"/>
          <w:szCs w:val="24"/>
          <w:lang w:val="kk-KZ" w:eastAsia="ru-RU"/>
        </w:rPr>
      </w:pPr>
      <w:r w:rsidRPr="008C4A7B">
        <w:rPr>
          <w:b/>
          <w:noProof/>
          <w:sz w:val="24"/>
          <w:szCs w:val="24"/>
        </w:rPr>
        <w:lastRenderedPageBreak/>
        <w:drawing>
          <wp:inline distT="0" distB="0" distL="0" distR="0" wp14:anchorId="0270427D" wp14:editId="27B3763A">
            <wp:extent cx="5734574" cy="2257063"/>
            <wp:effectExtent l="0" t="0" r="0" b="0"/>
            <wp:docPr id="266" name="Рисунок 266" descr="C:\Users\Pipo\YandexDisk\EduYear19-20\EMCD2019-20\EMCD2dSemester2019\20200111155838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po\YandexDisk\EduYear19-20\EMCD2019-20\EMCD2dSemester2019\202001111558381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2068" cy="2260012"/>
                    </a:xfrm>
                    <a:prstGeom prst="rect">
                      <a:avLst/>
                    </a:prstGeom>
                    <a:noFill/>
                    <a:ln>
                      <a:noFill/>
                    </a:ln>
                  </pic:spPr>
                </pic:pic>
              </a:graphicData>
            </a:graphic>
          </wp:inline>
        </w:drawing>
      </w:r>
    </w:p>
    <w:p w:rsidR="00635AFB" w:rsidRDefault="00635AFB" w:rsidP="00635AFB">
      <w:pPr>
        <w:widowControl w:val="0"/>
        <w:tabs>
          <w:tab w:val="left" w:pos="2330"/>
        </w:tabs>
        <w:autoSpaceDE w:val="0"/>
        <w:autoSpaceDN w:val="0"/>
        <w:adjustRightInd w:val="0"/>
        <w:spacing w:line="257" w:lineRule="auto"/>
        <w:ind w:firstLine="720"/>
        <w:jc w:val="both"/>
        <w:rPr>
          <w:b/>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720"/>
        <w:jc w:val="both"/>
        <w:rPr>
          <w:sz w:val="24"/>
          <w:szCs w:val="24"/>
          <w:lang w:val="kk-KZ" w:eastAsia="ru-RU"/>
        </w:rPr>
      </w:pPr>
      <w:r w:rsidRPr="006D1257">
        <w:rPr>
          <w:sz w:val="24"/>
          <w:szCs w:val="24"/>
          <w:lang w:val="kk-KZ" w:eastAsia="ru-RU"/>
        </w:rPr>
        <w:t>1-1 – исходное сырье; 2-2 – грубо измельченный стеклобой;  3-3 – чистый стеклобой;</w:t>
      </w:r>
      <w:r>
        <w:rPr>
          <w:sz w:val="24"/>
          <w:szCs w:val="24"/>
          <w:lang w:val="kk-KZ" w:eastAsia="ru-RU"/>
        </w:rPr>
        <w:t xml:space="preserve"> </w:t>
      </w:r>
      <w:r w:rsidRPr="006D1257">
        <w:rPr>
          <w:sz w:val="24"/>
          <w:szCs w:val="24"/>
          <w:lang w:val="kk-KZ" w:eastAsia="ru-RU"/>
        </w:rPr>
        <w:t xml:space="preserve">4-4 – дозированный стеклобой; 5-5 – шихта;  6-6 – сырцовые гранулы; 7-7 – высушенные сырцовые гранулы;  8-8 – вспененные гранулы 1 – погрузчик фронтальный; 2 – конвейер ленточный;  3 – измельчитель; 4 – барабан моечно-сушильный; 5 – бункер запаса чистого стекла; 6 – весовой дозатор; 7 – мельница; 8 – бункер запаса шихты; 9 – конвейер шнековый; 10 – гранулятор тарельчатый;  11 – сушилка ленточно-сеточная; 12 – печь вспенивания и отжига </w:t>
      </w:r>
    </w:p>
    <w:p w:rsidR="00635AFB" w:rsidRDefault="00635AFB" w:rsidP="00635AFB">
      <w:pPr>
        <w:widowControl w:val="0"/>
        <w:tabs>
          <w:tab w:val="left" w:pos="2330"/>
        </w:tabs>
        <w:autoSpaceDE w:val="0"/>
        <w:autoSpaceDN w:val="0"/>
        <w:adjustRightInd w:val="0"/>
        <w:spacing w:after="0" w:line="257" w:lineRule="auto"/>
        <w:ind w:firstLine="720"/>
        <w:jc w:val="both"/>
        <w:rPr>
          <w:sz w:val="24"/>
          <w:szCs w:val="24"/>
          <w:lang w:val="kk-KZ" w:eastAsia="ru-RU"/>
        </w:rPr>
      </w:pPr>
      <w:r>
        <w:rPr>
          <w:sz w:val="24"/>
          <w:szCs w:val="24"/>
          <w:lang w:val="kk-KZ" w:eastAsia="ru-RU"/>
        </w:rPr>
        <w:t xml:space="preserve">      </w:t>
      </w:r>
    </w:p>
    <w:p w:rsidR="00635AFB" w:rsidRDefault="00635AFB" w:rsidP="00635AFB">
      <w:pPr>
        <w:widowControl w:val="0"/>
        <w:tabs>
          <w:tab w:val="left" w:pos="2330"/>
        </w:tabs>
        <w:autoSpaceDE w:val="0"/>
        <w:autoSpaceDN w:val="0"/>
        <w:adjustRightInd w:val="0"/>
        <w:spacing w:after="0" w:line="257" w:lineRule="auto"/>
        <w:ind w:firstLine="720"/>
        <w:jc w:val="both"/>
        <w:rPr>
          <w:sz w:val="24"/>
          <w:szCs w:val="24"/>
          <w:lang w:val="kk-KZ" w:eastAsia="ru-RU"/>
        </w:rPr>
      </w:pPr>
      <w:r>
        <w:rPr>
          <w:sz w:val="24"/>
          <w:szCs w:val="24"/>
          <w:lang w:val="kk-KZ" w:eastAsia="ru-RU"/>
        </w:rPr>
        <w:t xml:space="preserve">             </w:t>
      </w:r>
      <w:r w:rsidRPr="006D1257">
        <w:rPr>
          <w:sz w:val="24"/>
          <w:szCs w:val="24"/>
          <w:lang w:val="kk-KZ" w:eastAsia="ru-RU"/>
        </w:rPr>
        <w:t>Рис. 7.1. Технологическая схема  процесса вторичной переработки стеклобоя</w:t>
      </w:r>
    </w:p>
    <w:p w:rsidR="00635AFB" w:rsidRDefault="00635AFB" w:rsidP="00635AFB">
      <w:pPr>
        <w:widowControl w:val="0"/>
        <w:tabs>
          <w:tab w:val="left" w:pos="2330"/>
        </w:tabs>
        <w:autoSpaceDE w:val="0"/>
        <w:autoSpaceDN w:val="0"/>
        <w:adjustRightInd w:val="0"/>
        <w:spacing w:after="0" w:line="257" w:lineRule="auto"/>
        <w:ind w:firstLine="720"/>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EA3332">
        <w:rPr>
          <w:sz w:val="24"/>
          <w:szCs w:val="24"/>
          <w:lang w:val="kk-KZ" w:eastAsia="ru-RU"/>
        </w:rPr>
        <w:t>Из бункера чистый стеклобой с помощью конвейера поступает на весовой дозатор 6. Отмеренную порцию стеклобоя и отмеренную на другом весовом дозаторе порцию порообразователя ленточным конвейером через поворотную воронку с желобом одновременно загружают в мельницы 7. В мельницах масса стеклобоя вместе с порообразователем тщательно измельчается и перемешивается. Получается тонкомолотая шихта с удельной поверхностью 4000 см2/г. Из мельниц шихту скребковым конвейером и ковшовым элеватором перемещают в бункер запаса тонкомолотой шихты 8, из которого ковшовым элеватором шихту загружают в раздаточный бункер, связанный шнековым</w:t>
      </w:r>
      <w:r>
        <w:rPr>
          <w:sz w:val="24"/>
          <w:szCs w:val="24"/>
          <w:lang w:val="kk-KZ" w:eastAsia="ru-RU"/>
        </w:rPr>
        <w:t xml:space="preserve"> </w:t>
      </w:r>
      <w:r w:rsidRPr="00EA3332">
        <w:rPr>
          <w:sz w:val="24"/>
          <w:szCs w:val="24"/>
          <w:lang w:val="kk-KZ" w:eastAsia="ru-RU"/>
        </w:rPr>
        <w:t xml:space="preserve">конвейером 9 с основным формирующим агрегатом – тарельчатым гранулятором 10, на который непрерывно подается шихта, при этом ее через форсунки орошают водным раствором связующей добавки – растворимого стекла, улучшающего формование гранул. </w:t>
      </w:r>
    </w:p>
    <w:p w:rsidR="00635AFB" w:rsidRPr="00EA3332"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EA3332">
        <w:rPr>
          <w:sz w:val="24"/>
          <w:szCs w:val="24"/>
          <w:lang w:val="kk-KZ" w:eastAsia="ru-RU"/>
        </w:rPr>
        <w:t xml:space="preserve">Тарельчатый гранулятор формует сырцовые гранулы, передаваемые затем ленточным конвейером 2 на ленточносетчатую сушилку 11. Перпендикулярно направлению движения гранул в сушилку из теплогенератора непрерывно нагнетают горячие газы с температурой 400 oC. На выходе из сушилки гранулы достигают минимальной влажности – около 2 %. Сушилка 11 ленточным конвейером 2 связана с бункером запаса сухих сырцовых гранул, под которым расположено вибросито, предназначенное для отсева образовавшейся мелочи. Осколки и очень мелкие гранулы отправляют обратно на гранулятор для повторного использования. Гранулы, по размеру соответствующие техническим условиям, по ленточному конвейеру и ковшовому элеватору направляются во вращающуюся печь вспенивания и отжига 12. Одновременно по этому конвейеру в печь вспенивания загружают в заданной пропорции, например 1:1, </w:t>
      </w:r>
      <w:r w:rsidRPr="00EA3332">
        <w:rPr>
          <w:sz w:val="24"/>
          <w:szCs w:val="24"/>
          <w:lang w:val="kk-KZ" w:eastAsia="ru-RU"/>
        </w:rPr>
        <w:lastRenderedPageBreak/>
        <w:t>разделяющую среду – немолотый речной кварцевый песок. Во вращающейся печи смесь нагревается горячим газом, поступающим ей навстречу из горелки, до 800 oC. По мере нагревания гранул до температуры пиропластического размягчения стекла и выделения из порообразователя газа CO2 происходит вспенивание гранул, которые в результате значительно увеличиваются в объеме. Кварцевый песок предохраняет гранулы от слипания друг с другом и с футеровкой печи. Вспененные гранулы вместе с разделяющей средой постепенно по течке (лотку) пересыпаются из вращающейся части печи для вспенивания во вращающуюся часть печи для отжига гранул, в которой они остывают до 30 oC в течение заданного времени – 2 часа – без растрескивания. Далее гранулы разделяются на два потока: один из них отводит гранулы на склад готовой продукции, другой – в передвижной бункер для возврата на ленточный конвейер, питающий печь вспенивания.</w:t>
      </w:r>
    </w:p>
    <w:p w:rsidR="00635AFB" w:rsidRDefault="00635AFB" w:rsidP="00635AFB">
      <w:pPr>
        <w:widowControl w:val="0"/>
        <w:tabs>
          <w:tab w:val="left" w:pos="2330"/>
        </w:tabs>
        <w:autoSpaceDE w:val="0"/>
        <w:autoSpaceDN w:val="0"/>
        <w:adjustRightInd w:val="0"/>
        <w:spacing w:line="257" w:lineRule="auto"/>
        <w:ind w:firstLine="567"/>
        <w:jc w:val="both"/>
        <w:rPr>
          <w:b/>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E87CDD">
        <w:rPr>
          <w:sz w:val="24"/>
          <w:szCs w:val="24"/>
          <w:lang w:val="kk-KZ" w:eastAsia="ru-RU"/>
        </w:rPr>
        <w:t xml:space="preserve">7.3. Оборудование для переработки стеклобоя 7.3.1.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E87CDD">
        <w:rPr>
          <w:sz w:val="24"/>
          <w:szCs w:val="24"/>
          <w:lang w:val="kk-KZ" w:eastAsia="ru-RU"/>
        </w:rPr>
        <w:t>Измельчитель ДМ-25 Измельчитель ДМ-25, входящий в линию, предназначен для измельчения отходов стекла и стеклобоя (рис. 7.2).</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E87CDD">
        <w:rPr>
          <w:sz w:val="24"/>
          <w:szCs w:val="24"/>
          <w:lang w:val="kk-KZ" w:eastAsia="ru-RU"/>
        </w:rPr>
        <w:t>Измельчение происходит в результате ударноотражательного действия и сдвига материала.</w:t>
      </w:r>
      <w:r>
        <w:rPr>
          <w:sz w:val="24"/>
          <w:szCs w:val="24"/>
          <w:lang w:val="kk-KZ" w:eastAsia="ru-RU"/>
        </w:rPr>
        <w:t xml:space="preserve"> </w:t>
      </w:r>
      <w:r w:rsidRPr="00E87CDD">
        <w:rPr>
          <w:sz w:val="24"/>
          <w:szCs w:val="24"/>
          <w:lang w:val="kk-KZ" w:eastAsia="ru-RU"/>
        </w:rPr>
        <w:t>Ротор захватывает материал и измельчает его на зубчатой поверхности футеровки, после достижения необходимой крупности материал через сито попадает в приемную емкость. Достижимая крупность определяется диаметрами отверстий сита и типом материала. Мельница ножевая может применяться для измельчения различных веществ: фармацевтических препаратов, нерудных ископаемых, плодов, овощей, зерна, косточек, пряностей, смол, стекла, солей, шлаков, кожи, отходов пластмасс, жмыха, шрота, торфа и т.п. в пищевой, кондитерской, химической и дру</w:t>
      </w:r>
      <w:r>
        <w:rPr>
          <w:sz w:val="24"/>
          <w:szCs w:val="24"/>
          <w:lang w:val="kk-KZ" w:eastAsia="ru-RU"/>
        </w:rPr>
        <w:t>гих отраслях промышленности</w:t>
      </w:r>
      <w:r w:rsidRPr="00E87CDD">
        <w:rPr>
          <w:sz w:val="24"/>
          <w:szCs w:val="24"/>
          <w:lang w:val="kk-KZ" w:eastAsia="ru-RU"/>
        </w:rPr>
        <w:t>.</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6D1257">
        <w:rPr>
          <w:noProof/>
          <w:sz w:val="24"/>
          <w:szCs w:val="24"/>
        </w:rPr>
        <w:drawing>
          <wp:anchor distT="0" distB="0" distL="114300" distR="114300" simplePos="0" relativeHeight="251670528" behindDoc="0" locked="0" layoutInCell="1" allowOverlap="1" wp14:anchorId="2ACB471F" wp14:editId="537435A5">
            <wp:simplePos x="0" y="0"/>
            <wp:positionH relativeFrom="column">
              <wp:posOffset>3101975</wp:posOffset>
            </wp:positionH>
            <wp:positionV relativeFrom="paragraph">
              <wp:posOffset>118110</wp:posOffset>
            </wp:positionV>
            <wp:extent cx="3048635" cy="1851660"/>
            <wp:effectExtent l="0" t="0" r="0" b="0"/>
            <wp:wrapThrough wrapText="bothSides">
              <wp:wrapPolygon edited="0">
                <wp:start x="0" y="0"/>
                <wp:lineTo x="0" y="21333"/>
                <wp:lineTo x="21461" y="21333"/>
                <wp:lineTo x="21461" y="0"/>
                <wp:lineTo x="0" y="0"/>
              </wp:wrapPolygon>
            </wp:wrapThrough>
            <wp:docPr id="267" name="Рисунок 267" descr="C:\Users\Pipo\YandexDisk\EduYear19-20\EMCD2019-20\EMCD2dSemester2019\2020011116465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po\YandexDisk\EduYear19-20\EMCD2019-20\EMCD2dSemester2019\2020011116465610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635" cy="1851660"/>
                    </a:xfrm>
                    <a:prstGeom prst="rect">
                      <a:avLst/>
                    </a:prstGeom>
                    <a:noFill/>
                    <a:ln>
                      <a:noFill/>
                    </a:ln>
                  </pic:spPr>
                </pic:pic>
              </a:graphicData>
            </a:graphic>
            <wp14:sizeRelV relativeFrom="margin">
              <wp14:pctHeight>0</wp14:pctHeight>
            </wp14:sizeRelV>
          </wp:anchor>
        </w:drawing>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Техническая характеристика Производительность максим</w:t>
      </w:r>
      <w:r>
        <w:rPr>
          <w:sz w:val="24"/>
          <w:szCs w:val="24"/>
          <w:lang w:val="kk-KZ" w:eastAsia="ru-RU"/>
        </w:rPr>
        <w:t>альная, т/ч …</w:t>
      </w:r>
      <w:r w:rsidRPr="00783C70">
        <w:rPr>
          <w:sz w:val="24"/>
          <w:szCs w:val="24"/>
          <w:lang w:val="kk-KZ" w:eastAsia="ru-RU"/>
        </w:rPr>
        <w:t xml:space="preserve">25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 xml:space="preserve">Частота вращения </w:t>
      </w:r>
      <w:r>
        <w:rPr>
          <w:sz w:val="24"/>
          <w:szCs w:val="24"/>
          <w:lang w:val="kk-KZ" w:eastAsia="ru-RU"/>
        </w:rPr>
        <w:t>ротора, об/мин …......</w:t>
      </w:r>
      <w:r w:rsidRPr="00783C70">
        <w:rPr>
          <w:sz w:val="24"/>
          <w:szCs w:val="24"/>
          <w:lang w:val="kk-KZ" w:eastAsia="ru-RU"/>
        </w:rPr>
        <w:t xml:space="preserve">1240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Количество моло</w:t>
      </w:r>
      <w:r>
        <w:rPr>
          <w:sz w:val="24"/>
          <w:szCs w:val="24"/>
          <w:lang w:val="kk-KZ" w:eastAsia="ru-RU"/>
        </w:rPr>
        <w:t>тков……………............</w:t>
      </w:r>
      <w:r w:rsidRPr="00783C70">
        <w:rPr>
          <w:sz w:val="24"/>
          <w:szCs w:val="24"/>
          <w:lang w:val="kk-KZ" w:eastAsia="ru-RU"/>
        </w:rPr>
        <w:t xml:space="preserve">24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Зазор между вращающимися молотками  и отбойной плитой</w:t>
      </w:r>
      <w:r>
        <w:rPr>
          <w:sz w:val="24"/>
          <w:szCs w:val="24"/>
          <w:lang w:val="kk-KZ" w:eastAsia="ru-RU"/>
        </w:rPr>
        <w:t>, мм …...........................</w:t>
      </w:r>
      <w:r w:rsidRPr="00783C70">
        <w:rPr>
          <w:sz w:val="24"/>
          <w:szCs w:val="24"/>
          <w:lang w:val="kk-KZ" w:eastAsia="ru-RU"/>
        </w:rPr>
        <w:t xml:space="preserve">30 </w:t>
      </w:r>
    </w:p>
    <w:p w:rsidR="00635AFB" w:rsidRDefault="00635AFB" w:rsidP="00635AFB">
      <w:pPr>
        <w:widowControl w:val="0"/>
        <w:autoSpaceDE w:val="0"/>
        <w:autoSpaceDN w:val="0"/>
        <w:adjustRightInd w:val="0"/>
        <w:spacing w:after="0" w:line="257" w:lineRule="auto"/>
        <w:rPr>
          <w:sz w:val="24"/>
          <w:szCs w:val="24"/>
          <w:lang w:val="kk-KZ" w:eastAsia="ru-RU"/>
        </w:rPr>
      </w:pPr>
      <w:r>
        <w:rPr>
          <w:sz w:val="24"/>
          <w:szCs w:val="24"/>
          <w:lang w:val="kk-KZ" w:eastAsia="ru-RU"/>
        </w:rPr>
        <w:t>М</w:t>
      </w:r>
      <w:r w:rsidRPr="00783C70">
        <w:rPr>
          <w:sz w:val="24"/>
          <w:szCs w:val="24"/>
          <w:lang w:val="kk-KZ" w:eastAsia="ru-RU"/>
        </w:rPr>
        <w:t>ощность то</w:t>
      </w:r>
      <w:r>
        <w:rPr>
          <w:sz w:val="24"/>
          <w:szCs w:val="24"/>
          <w:lang w:val="kk-KZ" w:eastAsia="ru-RU"/>
        </w:rPr>
        <w:t>коприемников, кВт ……...</w:t>
      </w:r>
      <w:r w:rsidRPr="00783C70">
        <w:rPr>
          <w:sz w:val="24"/>
          <w:szCs w:val="24"/>
          <w:lang w:val="kk-KZ" w:eastAsia="ru-RU"/>
        </w:rPr>
        <w:t xml:space="preserve">11,0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Расход</w:t>
      </w:r>
      <w:r>
        <w:rPr>
          <w:sz w:val="24"/>
          <w:szCs w:val="24"/>
          <w:lang w:val="kk-KZ" w:eastAsia="ru-RU"/>
        </w:rPr>
        <w:t xml:space="preserve"> электроэнергии, кВт/ч, </w:t>
      </w:r>
      <w:r w:rsidRPr="00783C70">
        <w:rPr>
          <w:sz w:val="24"/>
          <w:szCs w:val="24"/>
          <w:lang w:val="kk-KZ" w:eastAsia="ru-RU"/>
        </w:rPr>
        <w:t>.... ......</w:t>
      </w:r>
      <w:r>
        <w:rPr>
          <w:sz w:val="24"/>
          <w:szCs w:val="24"/>
          <w:lang w:val="kk-KZ" w:eastAsia="ru-RU"/>
        </w:rPr>
        <w:t>...</w:t>
      </w:r>
      <w:r w:rsidRPr="00783C70">
        <w:rPr>
          <w:sz w:val="24"/>
          <w:szCs w:val="24"/>
          <w:lang w:val="kk-KZ" w:eastAsia="ru-RU"/>
        </w:rPr>
        <w:t xml:space="preserve"> 8,3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 xml:space="preserve">Габаритные размеры, мм: длина . ... </w:t>
      </w:r>
      <w:r>
        <w:rPr>
          <w:sz w:val="24"/>
          <w:szCs w:val="24"/>
          <w:lang w:val="kk-KZ" w:eastAsia="ru-RU"/>
        </w:rPr>
        <w:t>.....</w:t>
      </w:r>
      <w:r w:rsidRPr="00783C70">
        <w:rPr>
          <w:sz w:val="24"/>
          <w:szCs w:val="24"/>
          <w:lang w:val="kk-KZ" w:eastAsia="ru-RU"/>
        </w:rPr>
        <w:t xml:space="preserve">1860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ширина ........</w:t>
      </w:r>
      <w:r>
        <w:rPr>
          <w:sz w:val="24"/>
          <w:szCs w:val="24"/>
          <w:lang w:val="kk-KZ" w:eastAsia="ru-RU"/>
        </w:rPr>
        <w:t>…….....................................</w:t>
      </w:r>
      <w:r w:rsidRPr="00783C70">
        <w:rPr>
          <w:sz w:val="24"/>
          <w:szCs w:val="24"/>
          <w:lang w:val="kk-KZ" w:eastAsia="ru-RU"/>
        </w:rPr>
        <w:t xml:space="preserve">1034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высота ........</w:t>
      </w:r>
      <w:r>
        <w:rPr>
          <w:sz w:val="24"/>
          <w:szCs w:val="24"/>
          <w:lang w:val="kk-KZ" w:eastAsia="ru-RU"/>
        </w:rPr>
        <w:t>......…….................................</w:t>
      </w:r>
      <w:r w:rsidRPr="00783C70">
        <w:rPr>
          <w:sz w:val="24"/>
          <w:szCs w:val="24"/>
          <w:lang w:val="kk-KZ" w:eastAsia="ru-RU"/>
        </w:rPr>
        <w:t xml:space="preserve">865 </w:t>
      </w:r>
    </w:p>
    <w:p w:rsidR="00635AFB" w:rsidRDefault="00635AFB" w:rsidP="00635AFB">
      <w:pPr>
        <w:widowControl w:val="0"/>
        <w:autoSpaceDE w:val="0"/>
        <w:autoSpaceDN w:val="0"/>
        <w:adjustRightInd w:val="0"/>
        <w:spacing w:after="0" w:line="257" w:lineRule="auto"/>
        <w:rPr>
          <w:sz w:val="24"/>
          <w:szCs w:val="24"/>
          <w:lang w:val="kk-KZ" w:eastAsia="ru-RU"/>
        </w:rPr>
      </w:pPr>
      <w:r w:rsidRPr="00783C70">
        <w:rPr>
          <w:sz w:val="24"/>
          <w:szCs w:val="24"/>
          <w:lang w:val="kk-KZ" w:eastAsia="ru-RU"/>
        </w:rPr>
        <w:t>Мас</w:t>
      </w:r>
      <w:r>
        <w:rPr>
          <w:sz w:val="24"/>
          <w:szCs w:val="24"/>
          <w:lang w:val="kk-KZ" w:eastAsia="ru-RU"/>
        </w:rPr>
        <w:t>са, кг…………………………...........</w:t>
      </w:r>
      <w:r w:rsidRPr="00783C70">
        <w:rPr>
          <w:sz w:val="24"/>
          <w:szCs w:val="24"/>
          <w:lang w:val="kk-KZ" w:eastAsia="ru-RU"/>
        </w:rPr>
        <w:t>1128</w:t>
      </w:r>
      <w:r>
        <w:rPr>
          <w:sz w:val="24"/>
          <w:szCs w:val="24"/>
          <w:lang w:val="kk-KZ" w:eastAsia="ru-RU"/>
        </w:rPr>
        <w:t xml:space="preserve">                     </w:t>
      </w:r>
      <w:r w:rsidRPr="00783C70">
        <w:rPr>
          <w:sz w:val="24"/>
          <w:szCs w:val="24"/>
          <w:lang w:val="kk-KZ" w:eastAsia="ru-RU"/>
        </w:rPr>
        <w:t>Рис. 7.2. Измельчитель ДМ-25</w:t>
      </w:r>
    </w:p>
    <w:p w:rsidR="00635AFB" w:rsidRDefault="00635AFB" w:rsidP="00635AFB">
      <w:pPr>
        <w:widowControl w:val="0"/>
        <w:autoSpaceDE w:val="0"/>
        <w:autoSpaceDN w:val="0"/>
        <w:adjustRightInd w:val="0"/>
        <w:spacing w:after="0" w:line="257" w:lineRule="auto"/>
        <w:rPr>
          <w:sz w:val="24"/>
          <w:szCs w:val="24"/>
          <w:lang w:val="kk-KZ" w:eastAsia="ru-RU"/>
        </w:rPr>
      </w:pPr>
    </w:p>
    <w:p w:rsidR="00635AFB" w:rsidRPr="00783C70" w:rsidRDefault="00635AFB" w:rsidP="00635AFB">
      <w:pPr>
        <w:widowControl w:val="0"/>
        <w:tabs>
          <w:tab w:val="left" w:pos="2330"/>
        </w:tabs>
        <w:autoSpaceDE w:val="0"/>
        <w:autoSpaceDN w:val="0"/>
        <w:adjustRightInd w:val="0"/>
        <w:spacing w:after="0" w:line="257" w:lineRule="auto"/>
        <w:ind w:firstLine="567"/>
        <w:jc w:val="both"/>
        <w:rPr>
          <w:b/>
          <w:sz w:val="24"/>
          <w:szCs w:val="24"/>
          <w:lang w:val="kk-KZ" w:eastAsia="ru-RU"/>
        </w:rPr>
      </w:pPr>
      <w:r w:rsidRPr="00783C70">
        <w:rPr>
          <w:b/>
          <w:sz w:val="24"/>
          <w:szCs w:val="24"/>
          <w:lang w:val="kk-KZ" w:eastAsia="ru-RU"/>
        </w:rPr>
        <w:t xml:space="preserve">7.3.2. </w:t>
      </w:r>
      <w:r w:rsidRPr="00783C70">
        <w:rPr>
          <w:sz w:val="24"/>
          <w:szCs w:val="24"/>
          <w:lang w:val="kk-KZ" w:eastAsia="ru-RU"/>
        </w:rPr>
        <w:t>Мельница ножевая МН-0,25</w:t>
      </w:r>
      <w:r w:rsidRPr="00783C70">
        <w:rPr>
          <w:b/>
          <w:sz w:val="24"/>
          <w:szCs w:val="24"/>
          <w:lang w:val="kk-KZ" w:eastAsia="ru-RU"/>
        </w:rPr>
        <w:t xml:space="preserve"> </w:t>
      </w:r>
    </w:p>
    <w:p w:rsidR="00635AFB" w:rsidRDefault="00635AFB" w:rsidP="00635AFB">
      <w:pPr>
        <w:widowControl w:val="0"/>
        <w:tabs>
          <w:tab w:val="left" w:pos="2330"/>
        </w:tabs>
        <w:autoSpaceDE w:val="0"/>
        <w:autoSpaceDN w:val="0"/>
        <w:adjustRightInd w:val="0"/>
        <w:spacing w:after="0" w:line="257" w:lineRule="auto"/>
        <w:jc w:val="both"/>
        <w:rPr>
          <w:sz w:val="24"/>
          <w:szCs w:val="24"/>
          <w:lang w:val="kk-KZ" w:eastAsia="ru-RU"/>
        </w:rPr>
      </w:pPr>
      <w:r w:rsidRPr="00ED2F4D">
        <w:rPr>
          <w:sz w:val="24"/>
          <w:szCs w:val="24"/>
          <w:lang w:val="kk-KZ" w:eastAsia="ru-RU"/>
        </w:rPr>
        <w:t xml:space="preserve">Техническая характеристика </w:t>
      </w:r>
    </w:p>
    <w:p w:rsidR="00635AFB" w:rsidRPr="00ED2F4D"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noProof/>
          <w:sz w:val="24"/>
          <w:szCs w:val="24"/>
        </w:rPr>
        <w:lastRenderedPageBreak/>
        <w:drawing>
          <wp:anchor distT="0" distB="0" distL="114300" distR="114300" simplePos="0" relativeHeight="251671552" behindDoc="0" locked="0" layoutInCell="1" allowOverlap="1" wp14:anchorId="2C3ADC6D" wp14:editId="69270122">
            <wp:simplePos x="0" y="0"/>
            <wp:positionH relativeFrom="column">
              <wp:posOffset>3414395</wp:posOffset>
            </wp:positionH>
            <wp:positionV relativeFrom="paragraph">
              <wp:posOffset>6350</wp:posOffset>
            </wp:positionV>
            <wp:extent cx="2790825" cy="1585595"/>
            <wp:effectExtent l="0" t="0" r="9525" b="0"/>
            <wp:wrapThrough wrapText="bothSides">
              <wp:wrapPolygon edited="0">
                <wp:start x="0" y="0"/>
                <wp:lineTo x="0" y="21280"/>
                <wp:lineTo x="21526" y="21280"/>
                <wp:lineTo x="21526" y="0"/>
                <wp:lineTo x="0" y="0"/>
              </wp:wrapPolygon>
            </wp:wrapThrough>
            <wp:docPr id="268" name="Рисунок 268" descr="C:\Users\Pipo\YandexDisk\EduYear19-20\EMCD2019-20\EMCD2dSemester2019\202001111706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po\YandexDisk\EduYear19-20\EMCD2019-20\EMCD2dSemester2019\202001111706141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F4D">
        <w:rPr>
          <w:sz w:val="24"/>
          <w:szCs w:val="24"/>
          <w:lang w:val="kk-KZ" w:eastAsia="ru-RU"/>
        </w:rPr>
        <w:t>Производ</w:t>
      </w:r>
      <w:r>
        <w:rPr>
          <w:sz w:val="24"/>
          <w:szCs w:val="24"/>
          <w:lang w:val="kk-KZ" w:eastAsia="ru-RU"/>
        </w:rPr>
        <w:t>ительность по исхо</w:t>
      </w:r>
      <w:r w:rsidRPr="00ED2F4D">
        <w:rPr>
          <w:sz w:val="24"/>
          <w:szCs w:val="24"/>
          <w:lang w:val="kk-KZ" w:eastAsia="ru-RU"/>
        </w:rPr>
        <w:t>, м3/ч ………. .... 0,3 Диаметр рабочей камеры, м …………………0,25</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Частота враще</w:t>
      </w:r>
      <w:r>
        <w:rPr>
          <w:sz w:val="24"/>
          <w:szCs w:val="24"/>
          <w:lang w:val="kk-KZ" w:eastAsia="ru-RU"/>
        </w:rPr>
        <w:t>ния ножей, об/мин …………..</w:t>
      </w:r>
      <w:r w:rsidRPr="00ED2F4D">
        <w:rPr>
          <w:sz w:val="24"/>
          <w:szCs w:val="24"/>
          <w:lang w:val="kk-KZ" w:eastAsia="ru-RU"/>
        </w:rPr>
        <w:t>3000 Диаметр отве</w:t>
      </w:r>
      <w:r>
        <w:rPr>
          <w:sz w:val="24"/>
          <w:szCs w:val="24"/>
          <w:lang w:val="kk-KZ" w:eastAsia="ru-RU"/>
        </w:rPr>
        <w:t>рстий сита, мм ………………...</w:t>
      </w:r>
      <w:r w:rsidRPr="00ED2F4D">
        <w:rPr>
          <w:sz w:val="24"/>
          <w:szCs w:val="24"/>
          <w:lang w:val="kk-KZ" w:eastAsia="ru-RU"/>
        </w:rPr>
        <w:t xml:space="preserve">1–10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Мощность приво</w:t>
      </w:r>
      <w:r>
        <w:rPr>
          <w:sz w:val="24"/>
          <w:szCs w:val="24"/>
          <w:lang w:val="kk-KZ" w:eastAsia="ru-RU"/>
        </w:rPr>
        <w:t>да, кВт …………………..…..</w:t>
      </w:r>
      <w:r w:rsidRPr="00ED2F4D">
        <w:rPr>
          <w:sz w:val="24"/>
          <w:szCs w:val="24"/>
          <w:lang w:val="kk-KZ" w:eastAsia="ru-RU"/>
        </w:rPr>
        <w:t xml:space="preserve">5,5 Расход электроэнергии, </w:t>
      </w:r>
      <w:r>
        <w:rPr>
          <w:sz w:val="24"/>
          <w:szCs w:val="24"/>
          <w:lang w:val="kk-KZ" w:eastAsia="ru-RU"/>
        </w:rPr>
        <w:t>кВт/ч, не более ……..</w:t>
      </w:r>
      <w:r w:rsidRPr="00ED2F4D">
        <w:rPr>
          <w:sz w:val="24"/>
          <w:szCs w:val="24"/>
          <w:lang w:val="kk-KZ" w:eastAsia="ru-RU"/>
        </w:rPr>
        <w:t xml:space="preserve">8,3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Габаритные размеры, мм: длин</w:t>
      </w:r>
      <w:r>
        <w:rPr>
          <w:sz w:val="24"/>
          <w:szCs w:val="24"/>
          <w:lang w:val="kk-KZ" w:eastAsia="ru-RU"/>
        </w:rPr>
        <w:t>а .…………….</w:t>
      </w:r>
      <w:r w:rsidRPr="00ED2F4D">
        <w:rPr>
          <w:sz w:val="24"/>
          <w:szCs w:val="24"/>
          <w:lang w:val="kk-KZ" w:eastAsia="ru-RU"/>
        </w:rPr>
        <w:t xml:space="preserve">1860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ширина</w:t>
      </w:r>
      <w:r>
        <w:rPr>
          <w:sz w:val="24"/>
          <w:szCs w:val="24"/>
          <w:lang w:val="kk-KZ" w:eastAsia="ru-RU"/>
        </w:rPr>
        <w:t xml:space="preserve"> .…………………….………………….</w:t>
      </w:r>
      <w:r w:rsidRPr="00ED2F4D">
        <w:rPr>
          <w:sz w:val="24"/>
          <w:szCs w:val="24"/>
          <w:lang w:val="kk-KZ" w:eastAsia="ru-RU"/>
        </w:rPr>
        <w:t xml:space="preserve">1034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в</w:t>
      </w:r>
      <w:r>
        <w:rPr>
          <w:sz w:val="24"/>
          <w:szCs w:val="24"/>
          <w:lang w:val="kk-KZ" w:eastAsia="ru-RU"/>
        </w:rPr>
        <w:t>ысота ….………………</w:t>
      </w:r>
      <w:r w:rsidRPr="00ED2F4D">
        <w:rPr>
          <w:sz w:val="24"/>
          <w:szCs w:val="24"/>
          <w:lang w:val="kk-KZ" w:eastAsia="ru-RU"/>
        </w:rPr>
        <w:t>.</w:t>
      </w:r>
      <w:r>
        <w:rPr>
          <w:sz w:val="24"/>
          <w:szCs w:val="24"/>
          <w:lang w:val="kk-KZ" w:eastAsia="ru-RU"/>
        </w:rPr>
        <w:t>...................................</w:t>
      </w:r>
      <w:r w:rsidRPr="00ED2F4D">
        <w:rPr>
          <w:sz w:val="24"/>
          <w:szCs w:val="24"/>
          <w:lang w:val="kk-KZ" w:eastAsia="ru-RU"/>
        </w:rPr>
        <w:t xml:space="preserve"> 865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ED2F4D">
        <w:rPr>
          <w:sz w:val="24"/>
          <w:szCs w:val="24"/>
          <w:lang w:val="kk-KZ" w:eastAsia="ru-RU"/>
        </w:rPr>
        <w:t>Мас</w:t>
      </w:r>
      <w:r>
        <w:rPr>
          <w:sz w:val="24"/>
          <w:szCs w:val="24"/>
          <w:lang w:val="kk-KZ" w:eastAsia="ru-RU"/>
        </w:rPr>
        <w:t>са, кг …………………………………..........</w:t>
      </w:r>
      <w:r w:rsidRPr="00ED2F4D">
        <w:rPr>
          <w:sz w:val="24"/>
          <w:szCs w:val="24"/>
          <w:lang w:val="kk-KZ" w:eastAsia="ru-RU"/>
        </w:rPr>
        <w:t>112</w:t>
      </w:r>
      <w:r>
        <w:rPr>
          <w:sz w:val="24"/>
          <w:szCs w:val="24"/>
          <w:lang w:val="kk-KZ" w:eastAsia="ru-RU"/>
        </w:rPr>
        <w:t xml:space="preserve">            </w:t>
      </w:r>
      <w:r w:rsidRPr="004330BB">
        <w:rPr>
          <w:sz w:val="24"/>
          <w:szCs w:val="24"/>
          <w:lang w:val="kk-KZ" w:eastAsia="ru-RU"/>
        </w:rPr>
        <w:t>Рис. 7.3. Мельница ножевая МН-0,25</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p>
    <w:p w:rsidR="00635AFB" w:rsidRPr="00ED2F4D"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ED2F4D">
        <w:rPr>
          <w:sz w:val="24"/>
          <w:szCs w:val="24"/>
          <w:lang w:val="kk-KZ" w:eastAsia="ru-RU"/>
        </w:rPr>
        <w:t xml:space="preserve">7.3.3. Плита магнитная ПМр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ED2F4D">
        <w:rPr>
          <w:sz w:val="24"/>
          <w:szCs w:val="24"/>
          <w:lang w:val="kk-KZ" w:eastAsia="ru-RU"/>
        </w:rPr>
        <w:t xml:space="preserve">Плита магнитная серии ПМр предназначена для извлечения ферромагнитных включений средней и мелкой крупности из потока сепарируемого материала различных фракций в ручном либо механическом режиме очистки. Плита магнитная серии ПМр устанавливается над ленточным конвейером или желобом. При прохождении продукта сепарации под железоотделителем ферромагнитные предметы, попадая в зону действия магнитного поля, улавливаются и удерживаются на поверхности плиты. Очистка плиты от ферромагнитных примесей, уловленных магнитным полем, производится вручную или с помощью съемного лотка. Достоинства конструкции: </w:t>
      </w:r>
      <w:r w:rsidRPr="00ED2F4D">
        <w:rPr>
          <w:sz w:val="24"/>
          <w:szCs w:val="24"/>
          <w:lang w:val="kk-KZ" w:eastAsia="ru-RU"/>
        </w:rPr>
        <w:t xml:space="preserve"> уникальная магнитная система, позволяющая увеличить дальность действия плиты по сравнению с аналогами;  </w:t>
      </w:r>
      <w:r w:rsidRPr="00ED2F4D">
        <w:rPr>
          <w:sz w:val="24"/>
          <w:szCs w:val="24"/>
          <w:lang w:val="kk-KZ" w:eastAsia="ru-RU"/>
        </w:rPr>
        <w:t xml:space="preserve"> простота установки в линию, как в подвешенном, так и в опорном состоянии; </w:t>
      </w:r>
      <w:r w:rsidRPr="00ED2F4D">
        <w:rPr>
          <w:sz w:val="24"/>
          <w:szCs w:val="24"/>
          <w:lang w:val="kk-KZ" w:eastAsia="ru-RU"/>
        </w:rPr>
        <w:t xml:space="preserve"> отсутствие затрат электроэнергии на возбуждение магнитного поля (8–9 кВт/ч у электромагнитных железоотделителей); </w:t>
      </w:r>
      <w:r w:rsidRPr="00ED2F4D">
        <w:rPr>
          <w:sz w:val="24"/>
          <w:szCs w:val="24"/>
          <w:lang w:val="kk-KZ" w:eastAsia="ru-RU"/>
        </w:rPr>
        <w:t xml:space="preserve"> высокая эксплуатационная надежность; </w:t>
      </w:r>
      <w:r w:rsidRPr="00ED2F4D">
        <w:rPr>
          <w:sz w:val="24"/>
          <w:szCs w:val="24"/>
          <w:lang w:val="kk-KZ" w:eastAsia="ru-RU"/>
        </w:rPr>
        <w:t xml:space="preserve"> малая металлоемкость; </w:t>
      </w:r>
      <w:r w:rsidRPr="00ED2F4D">
        <w:rPr>
          <w:sz w:val="24"/>
          <w:szCs w:val="24"/>
          <w:lang w:val="kk-KZ" w:eastAsia="ru-RU"/>
        </w:rPr>
        <w:t> удобство в эксплуатации.  Плита магнитная ПМр показана на рис. 7.4.</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330BB">
        <w:rPr>
          <w:noProof/>
          <w:sz w:val="24"/>
          <w:szCs w:val="24"/>
        </w:rPr>
        <w:drawing>
          <wp:inline distT="0" distB="0" distL="0" distR="0" wp14:anchorId="186376C1" wp14:editId="3ACF9830">
            <wp:extent cx="4582627" cy="1799863"/>
            <wp:effectExtent l="0" t="0" r="8890" b="0"/>
            <wp:docPr id="274" name="Рисунок 274" descr="C:\Users\Pipo\YandexDisk\EduYear19-20\EMCD2019-20\EMCD2dSemester2019\2020011117393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po\YandexDisk\EduYear19-20\EMCD2019-20\EMCD2dSemester2019\2020011117393510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3266" cy="1804042"/>
                    </a:xfrm>
                    <a:prstGeom prst="rect">
                      <a:avLst/>
                    </a:prstGeom>
                    <a:noFill/>
                    <a:ln>
                      <a:noFill/>
                    </a:ln>
                  </pic:spPr>
                </pic:pic>
              </a:graphicData>
            </a:graphic>
          </wp:inline>
        </w:drawing>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line="257" w:lineRule="auto"/>
        <w:ind w:firstLine="567"/>
        <w:rPr>
          <w:sz w:val="24"/>
          <w:szCs w:val="24"/>
          <w:lang w:val="kk-KZ" w:eastAsia="ru-RU"/>
        </w:rPr>
      </w:pPr>
      <w:r>
        <w:rPr>
          <w:sz w:val="24"/>
          <w:szCs w:val="24"/>
          <w:lang w:val="kk-KZ" w:eastAsia="ru-RU"/>
        </w:rPr>
        <w:t xml:space="preserve">                                </w:t>
      </w:r>
      <w:r w:rsidRPr="004330BB">
        <w:rPr>
          <w:sz w:val="24"/>
          <w:szCs w:val="24"/>
          <w:lang w:val="kk-KZ" w:eastAsia="ru-RU"/>
        </w:rPr>
        <w:t>Рис. 7.4. Плита магнитная ПМр</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p>
    <w:p w:rsidR="00635AFB" w:rsidRPr="004330B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4330BB">
        <w:rPr>
          <w:sz w:val="24"/>
          <w:szCs w:val="24"/>
          <w:lang w:val="kk-KZ" w:eastAsia="ru-RU"/>
        </w:rPr>
        <w:t xml:space="preserve">7.3.4. Щековая дробилка CJ412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4330BB">
        <w:rPr>
          <w:sz w:val="24"/>
          <w:szCs w:val="24"/>
          <w:lang w:val="kk-KZ" w:eastAsia="ru-RU"/>
        </w:rPr>
        <w:lastRenderedPageBreak/>
        <w:t xml:space="preserve">Щековая дробилка является универсальным устройством. Входная крупность достигает 20 мм. Крупность готового продукта для небольших дробилок составляет до 15 мм.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4330BB">
        <w:rPr>
          <w:sz w:val="24"/>
          <w:szCs w:val="24"/>
          <w:lang w:val="kk-KZ" w:eastAsia="ru-RU"/>
        </w:rPr>
        <w:t xml:space="preserve">Щековая дробилка с усиленной станиной применяется для материалов с пределом прочности на сжатие до 500 МПа. Дробление происходит посредством сжатия между щеками. Универсальная мобильная щековая машина предназначена для дробления различных материалов на первой стадии дробления.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sidRPr="004330BB">
        <w:rPr>
          <w:sz w:val="24"/>
          <w:szCs w:val="24"/>
          <w:lang w:val="kk-KZ" w:eastAsia="ru-RU"/>
        </w:rPr>
        <w:t xml:space="preserve">Преимущества: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330BB">
        <w:rPr>
          <w:sz w:val="24"/>
          <w:szCs w:val="24"/>
          <w:lang w:val="kk-KZ" w:eastAsia="ru-RU"/>
        </w:rPr>
        <w:t xml:space="preserve">объединены высокая производительность и экономичность, простота в управлении, высокая степень автоматизации;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330BB">
        <w:rPr>
          <w:sz w:val="24"/>
          <w:szCs w:val="24"/>
          <w:lang w:val="kk-KZ" w:eastAsia="ru-RU"/>
        </w:rPr>
        <w:t xml:space="preserve">высокая скорость дробления и большoe приемнoe отверстие гарантируют большую производительность, обеспечивая очень высокую степень измельчения; </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330BB">
        <w:rPr>
          <w:sz w:val="24"/>
          <w:szCs w:val="24"/>
          <w:lang w:val="kk-KZ" w:eastAsia="ru-RU"/>
        </w:rPr>
        <w:t>гидравлические опоры повышают устойчивость дробилки</w:t>
      </w:r>
      <w:r>
        <w:rPr>
          <w:sz w:val="24"/>
          <w:szCs w:val="24"/>
          <w:lang w:val="kk-KZ" w:eastAsia="ru-RU"/>
        </w:rPr>
        <w:t xml:space="preserve"> и облегчают техобслуживание;</w:t>
      </w:r>
    </w:p>
    <w:p w:rsidR="00635AFB" w:rsidRDefault="00635AFB" w:rsidP="00635AFB">
      <w:pPr>
        <w:widowControl w:val="0"/>
        <w:tabs>
          <w:tab w:val="left" w:pos="2330"/>
        </w:tabs>
        <w:autoSpaceDE w:val="0"/>
        <w:autoSpaceDN w:val="0"/>
        <w:adjustRightInd w:val="0"/>
        <w:spacing w:line="257" w:lineRule="auto"/>
        <w:ind w:firstLine="567"/>
        <w:jc w:val="both"/>
        <w:rPr>
          <w:sz w:val="24"/>
          <w:szCs w:val="24"/>
          <w:lang w:val="kk-KZ" w:eastAsia="ru-RU"/>
        </w:rPr>
      </w:pPr>
      <w:r>
        <w:rPr>
          <w:sz w:val="24"/>
          <w:szCs w:val="24"/>
          <w:lang w:val="kk-KZ" w:eastAsia="ru-RU"/>
        </w:rPr>
        <w:t xml:space="preserve">- </w:t>
      </w:r>
      <w:r w:rsidRPr="004330BB">
        <w:rPr>
          <w:sz w:val="24"/>
          <w:szCs w:val="24"/>
          <w:lang w:val="kk-KZ" w:eastAsia="ru-RU"/>
        </w:rPr>
        <w:t xml:space="preserve">экономное потребление топлива и низкие эксплуатационные затраты. </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4330BB">
        <w:rPr>
          <w:sz w:val="24"/>
          <w:szCs w:val="24"/>
          <w:lang w:val="kk-KZ" w:eastAsia="ru-RU"/>
        </w:rPr>
        <w:t>Принцип работы щековой дробилки основан на сжатии рабочими поверхностями (щеками) стеклобоя, что приводит к</w:t>
      </w:r>
      <w:r>
        <w:rPr>
          <w:sz w:val="24"/>
          <w:szCs w:val="24"/>
          <w:lang w:val="kk-KZ" w:eastAsia="ru-RU"/>
        </w:rPr>
        <w:t xml:space="preserve"> </w:t>
      </w:r>
      <w:r w:rsidRPr="004330BB">
        <w:rPr>
          <w:sz w:val="24"/>
          <w:szCs w:val="24"/>
          <w:lang w:val="kk-KZ" w:eastAsia="ru-RU"/>
        </w:rPr>
        <w:t xml:space="preserve">возникновению больших напряжений сжатия и сдвига, разрушающих стеклобой. Одна из щек дробилки делается неподвижной. Вторая щека крепится на шатуне, обеспечивающем перемещение верхнего края щеки так, что щека совершает качающееся движение. Вал шатуна приводится во вращение через клиноременную передачу от двигателя (электрический, дизельный). На этом же валу крепится второй шкив, играющий роль маховика и противовеса для основного шкива. Нижний край подвижной щеки имеет возможность регулировки положения в горизонтальном направлении (механический или гидравлический привод), что влияет на ширину минимальной щели, определяющую максимальную крупность материала на выходе из дробилки. Щеки образуют клинообразную форму камеры дробления, в которой материал после разрушения под действием силы тяжести продвигается от верхней части, в которую загружаются крупные куски, до выходной (разгрузочной) щели. Боковые стенки в </w:t>
      </w:r>
      <w:r w:rsidRPr="00AF37BC">
        <w:rPr>
          <w:noProof/>
          <w:sz w:val="24"/>
          <w:szCs w:val="24"/>
        </w:rPr>
        <w:drawing>
          <wp:anchor distT="0" distB="0" distL="114300" distR="114300" simplePos="0" relativeHeight="251672576" behindDoc="0" locked="0" layoutInCell="1" allowOverlap="1" wp14:anchorId="490E4D9E" wp14:editId="44C47A9E">
            <wp:simplePos x="0" y="0"/>
            <wp:positionH relativeFrom="margin">
              <wp:align>right</wp:align>
            </wp:positionH>
            <wp:positionV relativeFrom="paragraph">
              <wp:posOffset>1758950</wp:posOffset>
            </wp:positionV>
            <wp:extent cx="2792730" cy="1492885"/>
            <wp:effectExtent l="0" t="0" r="7620" b="0"/>
            <wp:wrapThrough wrapText="bothSides">
              <wp:wrapPolygon edited="0">
                <wp:start x="0" y="0"/>
                <wp:lineTo x="0" y="21223"/>
                <wp:lineTo x="21512" y="21223"/>
                <wp:lineTo x="21512" y="0"/>
                <wp:lineTo x="0" y="0"/>
              </wp:wrapPolygon>
            </wp:wrapThrough>
            <wp:docPr id="275" name="Рисунок 275" descr="C:\Users\Pipo\YandexDisk\EduYear19-20\EMCD2019-20\EMCD2dSemester2019\2020011117482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po\YandexDisk\EduYear19-20\EMCD2019-20\EMCD2dSemester2019\202001111748241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273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0BB">
        <w:rPr>
          <w:sz w:val="24"/>
          <w:szCs w:val="24"/>
          <w:lang w:val="kk-KZ" w:eastAsia="ru-RU"/>
        </w:rPr>
        <w:t xml:space="preserve">процессе дробления не участвуют.  </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4330BB">
        <w:rPr>
          <w:sz w:val="24"/>
          <w:szCs w:val="24"/>
          <w:lang w:val="kk-KZ" w:eastAsia="ru-RU"/>
        </w:rPr>
        <w:t>Щековая дробилка представлена</w:t>
      </w:r>
      <w:r>
        <w:rPr>
          <w:sz w:val="24"/>
          <w:szCs w:val="24"/>
          <w:lang w:val="kk-KZ" w:eastAsia="ru-RU"/>
        </w:rPr>
        <w:t xml:space="preserve"> </w:t>
      </w:r>
      <w:r w:rsidRPr="004330BB">
        <w:rPr>
          <w:sz w:val="24"/>
          <w:szCs w:val="24"/>
          <w:lang w:val="kk-KZ" w:eastAsia="ru-RU"/>
        </w:rPr>
        <w:t xml:space="preserve">на рис. 7.5.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AF37BC">
        <w:rPr>
          <w:sz w:val="24"/>
          <w:szCs w:val="24"/>
          <w:lang w:val="kk-KZ" w:eastAsia="ru-RU"/>
        </w:rPr>
        <w:t xml:space="preserve">Техническая характеристика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AF37BC">
        <w:rPr>
          <w:sz w:val="24"/>
          <w:szCs w:val="24"/>
          <w:lang w:val="kk-KZ" w:eastAsia="ru-RU"/>
        </w:rPr>
        <w:t>Производи</w:t>
      </w:r>
      <w:r>
        <w:rPr>
          <w:sz w:val="24"/>
          <w:szCs w:val="24"/>
          <w:lang w:val="kk-KZ" w:eastAsia="ru-RU"/>
        </w:rPr>
        <w:t>тельность, т/ч ..……</w:t>
      </w:r>
      <w:r w:rsidRPr="00AF37BC">
        <w:rPr>
          <w:sz w:val="24"/>
          <w:szCs w:val="24"/>
          <w:lang w:val="kk-KZ" w:eastAsia="ru-RU"/>
        </w:rPr>
        <w:t xml:space="preserve">40–80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AF37BC">
        <w:rPr>
          <w:sz w:val="24"/>
          <w:szCs w:val="24"/>
          <w:lang w:val="kk-KZ" w:eastAsia="ru-RU"/>
        </w:rPr>
        <w:t>Скорость осно</w:t>
      </w:r>
      <w:r>
        <w:rPr>
          <w:sz w:val="24"/>
          <w:szCs w:val="24"/>
          <w:lang w:val="kk-KZ" w:eastAsia="ru-RU"/>
        </w:rPr>
        <w:t xml:space="preserve">вной оси, об./мин </w:t>
      </w:r>
      <w:r w:rsidRPr="00AF37BC">
        <w:rPr>
          <w:sz w:val="24"/>
          <w:szCs w:val="24"/>
          <w:lang w:val="kk-KZ" w:eastAsia="ru-RU"/>
        </w:rPr>
        <w:t xml:space="preserve">180 </w:t>
      </w:r>
    </w:p>
    <w:p w:rsidR="00635AFB" w:rsidRPr="00AF37BC" w:rsidRDefault="00635AFB" w:rsidP="00635AFB">
      <w:pPr>
        <w:widowControl w:val="0"/>
        <w:tabs>
          <w:tab w:val="left" w:pos="2330"/>
        </w:tabs>
        <w:autoSpaceDE w:val="0"/>
        <w:autoSpaceDN w:val="0"/>
        <w:adjustRightInd w:val="0"/>
        <w:spacing w:after="0" w:line="257" w:lineRule="auto"/>
        <w:rPr>
          <w:sz w:val="24"/>
          <w:szCs w:val="24"/>
          <w:lang w:val="kk-KZ" w:eastAsia="ru-RU"/>
        </w:rPr>
      </w:pPr>
      <w:r w:rsidRPr="00AF37BC">
        <w:rPr>
          <w:sz w:val="24"/>
          <w:szCs w:val="24"/>
          <w:lang w:val="kk-KZ" w:eastAsia="ru-RU"/>
        </w:rPr>
        <w:t>Мощност</w:t>
      </w:r>
      <w:r>
        <w:rPr>
          <w:sz w:val="24"/>
          <w:szCs w:val="24"/>
          <w:lang w:val="kk-KZ" w:eastAsia="ru-RU"/>
        </w:rPr>
        <w:t>ь двигателя, кВт ………</w:t>
      </w:r>
      <w:r w:rsidRPr="00AF37BC">
        <w:rPr>
          <w:sz w:val="24"/>
          <w:szCs w:val="24"/>
          <w:lang w:val="kk-KZ" w:eastAsia="ru-RU"/>
        </w:rPr>
        <w:t xml:space="preserve">200 </w:t>
      </w:r>
    </w:p>
    <w:p w:rsidR="00635AFB" w:rsidRDefault="00635AFB" w:rsidP="00635AFB">
      <w:pPr>
        <w:widowControl w:val="0"/>
        <w:tabs>
          <w:tab w:val="left" w:pos="0"/>
        </w:tabs>
        <w:autoSpaceDE w:val="0"/>
        <w:autoSpaceDN w:val="0"/>
        <w:adjustRightInd w:val="0"/>
        <w:spacing w:after="0" w:line="257" w:lineRule="auto"/>
        <w:rPr>
          <w:sz w:val="24"/>
          <w:szCs w:val="24"/>
          <w:lang w:val="kk-KZ" w:eastAsia="ru-RU"/>
        </w:rPr>
      </w:pPr>
      <w:r w:rsidRPr="00AF37BC">
        <w:rPr>
          <w:sz w:val="24"/>
          <w:szCs w:val="24"/>
          <w:lang w:val="kk-KZ" w:eastAsia="ru-RU"/>
        </w:rPr>
        <w:t>М</w:t>
      </w:r>
      <w:r>
        <w:rPr>
          <w:sz w:val="24"/>
          <w:szCs w:val="24"/>
          <w:lang w:val="kk-KZ" w:eastAsia="ru-RU"/>
        </w:rPr>
        <w:t>асса, т …………………………</w:t>
      </w:r>
      <w:r w:rsidRPr="00AF37BC">
        <w:rPr>
          <w:sz w:val="24"/>
          <w:szCs w:val="24"/>
          <w:lang w:val="kk-KZ" w:eastAsia="ru-RU"/>
        </w:rPr>
        <w:t xml:space="preserve">78,6 </w:t>
      </w:r>
    </w:p>
    <w:p w:rsidR="00635AFB" w:rsidRDefault="00635AFB" w:rsidP="00635AFB">
      <w:pPr>
        <w:widowControl w:val="0"/>
        <w:tabs>
          <w:tab w:val="left" w:pos="0"/>
        </w:tabs>
        <w:autoSpaceDE w:val="0"/>
        <w:autoSpaceDN w:val="0"/>
        <w:adjustRightInd w:val="0"/>
        <w:spacing w:after="0" w:line="257" w:lineRule="auto"/>
        <w:rPr>
          <w:sz w:val="24"/>
          <w:szCs w:val="24"/>
          <w:lang w:val="kk-KZ" w:eastAsia="ru-RU"/>
        </w:rPr>
      </w:pPr>
      <w:r w:rsidRPr="00AF37BC">
        <w:rPr>
          <w:sz w:val="24"/>
          <w:szCs w:val="24"/>
          <w:lang w:val="kk-KZ" w:eastAsia="ru-RU"/>
        </w:rPr>
        <w:t>Габаритные размеры, мм:</w:t>
      </w:r>
      <w:r>
        <w:rPr>
          <w:sz w:val="24"/>
          <w:szCs w:val="24"/>
          <w:lang w:val="kk-KZ" w:eastAsia="ru-RU"/>
        </w:rPr>
        <w:t xml:space="preserve"> длина ..</w:t>
      </w:r>
      <w:r w:rsidRPr="00AF37BC">
        <w:rPr>
          <w:sz w:val="24"/>
          <w:szCs w:val="24"/>
          <w:lang w:val="kk-KZ" w:eastAsia="ru-RU"/>
        </w:rPr>
        <w:t xml:space="preserve">4200 </w:t>
      </w:r>
    </w:p>
    <w:p w:rsidR="00635AFB" w:rsidRDefault="00635AFB" w:rsidP="00635AFB">
      <w:pPr>
        <w:widowControl w:val="0"/>
        <w:tabs>
          <w:tab w:val="left" w:pos="0"/>
        </w:tabs>
        <w:autoSpaceDE w:val="0"/>
        <w:autoSpaceDN w:val="0"/>
        <w:adjustRightInd w:val="0"/>
        <w:spacing w:after="0" w:line="257" w:lineRule="auto"/>
        <w:rPr>
          <w:sz w:val="24"/>
          <w:szCs w:val="24"/>
          <w:lang w:val="kk-KZ" w:eastAsia="ru-RU"/>
        </w:rPr>
      </w:pPr>
      <w:r w:rsidRPr="00AF37BC">
        <w:rPr>
          <w:sz w:val="24"/>
          <w:szCs w:val="24"/>
          <w:lang w:val="kk-KZ" w:eastAsia="ru-RU"/>
        </w:rPr>
        <w:t>ширина ....</w:t>
      </w:r>
      <w:r>
        <w:rPr>
          <w:sz w:val="24"/>
          <w:szCs w:val="24"/>
          <w:lang w:val="kk-KZ" w:eastAsia="ru-RU"/>
        </w:rPr>
        <w:t>............…………………</w:t>
      </w:r>
      <w:r w:rsidRPr="00AF37BC">
        <w:rPr>
          <w:sz w:val="24"/>
          <w:szCs w:val="24"/>
          <w:lang w:val="kk-KZ" w:eastAsia="ru-RU"/>
        </w:rPr>
        <w:t xml:space="preserve">3300 </w:t>
      </w:r>
    </w:p>
    <w:p w:rsidR="00635AFB" w:rsidRDefault="00635AFB" w:rsidP="00635AFB">
      <w:pPr>
        <w:widowControl w:val="0"/>
        <w:tabs>
          <w:tab w:val="left" w:pos="0"/>
        </w:tabs>
        <w:autoSpaceDE w:val="0"/>
        <w:autoSpaceDN w:val="0"/>
        <w:adjustRightInd w:val="0"/>
        <w:spacing w:after="0" w:line="257" w:lineRule="auto"/>
        <w:rPr>
          <w:sz w:val="24"/>
          <w:szCs w:val="24"/>
          <w:lang w:val="kk-KZ" w:eastAsia="ru-RU"/>
        </w:rPr>
      </w:pPr>
      <w:r w:rsidRPr="00AF37BC">
        <w:rPr>
          <w:sz w:val="24"/>
          <w:szCs w:val="24"/>
          <w:lang w:val="kk-KZ" w:eastAsia="ru-RU"/>
        </w:rPr>
        <w:t>высота ...</w:t>
      </w:r>
      <w:r>
        <w:rPr>
          <w:sz w:val="24"/>
          <w:szCs w:val="24"/>
          <w:lang w:val="kk-KZ" w:eastAsia="ru-RU"/>
        </w:rPr>
        <w:t>............…………………</w:t>
      </w:r>
      <w:r w:rsidRPr="00AF37BC">
        <w:rPr>
          <w:sz w:val="24"/>
          <w:szCs w:val="24"/>
          <w:lang w:val="kk-KZ" w:eastAsia="ru-RU"/>
        </w:rPr>
        <w:t>2100</w:t>
      </w:r>
      <w:r>
        <w:rPr>
          <w:sz w:val="24"/>
          <w:szCs w:val="24"/>
          <w:lang w:val="kk-KZ" w:eastAsia="ru-RU"/>
        </w:rPr>
        <w:t xml:space="preserve">                                 </w:t>
      </w:r>
      <w:r w:rsidRPr="00AF37BC">
        <w:rPr>
          <w:sz w:val="24"/>
          <w:szCs w:val="24"/>
          <w:lang w:val="kk-KZ" w:eastAsia="ru-RU"/>
        </w:rPr>
        <w:t>Рис. 7.5. Щековая дробилка CJ412</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p>
    <w:p w:rsidR="00635AFB" w:rsidRPr="00891DEC"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891DEC">
        <w:rPr>
          <w:sz w:val="24"/>
          <w:szCs w:val="24"/>
          <w:lang w:val="kk-KZ" w:eastAsia="ru-RU"/>
        </w:rPr>
        <w:lastRenderedPageBreak/>
        <w:t xml:space="preserve">7.3.5. Молотковая дробилка МД 160.200 </w:t>
      </w:r>
    </w:p>
    <w:p w:rsidR="00635AF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r w:rsidRPr="00891DEC">
        <w:rPr>
          <w:sz w:val="24"/>
          <w:szCs w:val="24"/>
          <w:lang w:val="kk-KZ" w:eastAsia="ru-RU"/>
        </w:rPr>
        <w:t>Молотковая дробилка представлена на рис. 7.6.</w:t>
      </w:r>
    </w:p>
    <w:p w:rsidR="00635AFB" w:rsidRDefault="00635AFB" w:rsidP="00635AFB">
      <w:pPr>
        <w:widowControl w:val="0"/>
        <w:tabs>
          <w:tab w:val="left" w:pos="2330"/>
        </w:tabs>
        <w:autoSpaceDE w:val="0"/>
        <w:autoSpaceDN w:val="0"/>
        <w:adjustRightInd w:val="0"/>
        <w:spacing w:after="0" w:line="257" w:lineRule="auto"/>
        <w:jc w:val="both"/>
        <w:rPr>
          <w:sz w:val="24"/>
          <w:szCs w:val="24"/>
          <w:lang w:val="kk-KZ" w:eastAsia="ru-RU"/>
        </w:rPr>
      </w:pPr>
      <w:r w:rsidRPr="00891DEC">
        <w:rPr>
          <w:noProof/>
          <w:sz w:val="24"/>
          <w:szCs w:val="24"/>
        </w:rPr>
        <w:drawing>
          <wp:anchor distT="0" distB="0" distL="114300" distR="114300" simplePos="0" relativeHeight="251673600" behindDoc="0" locked="0" layoutInCell="1" allowOverlap="1" wp14:anchorId="40A0DF88" wp14:editId="76AC3FF7">
            <wp:simplePos x="0" y="0"/>
            <wp:positionH relativeFrom="column">
              <wp:posOffset>3321685</wp:posOffset>
            </wp:positionH>
            <wp:positionV relativeFrom="paragraph">
              <wp:posOffset>20320</wp:posOffset>
            </wp:positionV>
            <wp:extent cx="2938780" cy="1371600"/>
            <wp:effectExtent l="0" t="0" r="0" b="0"/>
            <wp:wrapThrough wrapText="bothSides">
              <wp:wrapPolygon edited="0">
                <wp:start x="0" y="0"/>
                <wp:lineTo x="0" y="21300"/>
                <wp:lineTo x="21423" y="21300"/>
                <wp:lineTo x="21423" y="0"/>
                <wp:lineTo x="0" y="0"/>
              </wp:wrapPolygon>
            </wp:wrapThrough>
            <wp:docPr id="276" name="Рисунок 276" descr="C:\Users\Pipo\YandexDisk\EduYear19-20\EMCD2019-20\EMCD2dSemester2019\2020011117592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po\YandexDisk\EduYear19-20\EMCD2019-20\EMCD2dSemester2019\202001111759261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87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1DEC">
        <w:rPr>
          <w:sz w:val="24"/>
          <w:szCs w:val="24"/>
          <w:lang w:val="kk-KZ" w:eastAsia="ru-RU"/>
        </w:rPr>
        <w:t xml:space="preserve">Техническая характеристика </w:t>
      </w:r>
    </w:p>
    <w:p w:rsidR="00635AFB" w:rsidRPr="00891DEC"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Произв</w:t>
      </w:r>
      <w:r>
        <w:rPr>
          <w:sz w:val="24"/>
          <w:szCs w:val="24"/>
          <w:lang w:val="kk-KZ" w:eastAsia="ru-RU"/>
        </w:rPr>
        <w:t>одительность, т/ч……………………</w:t>
      </w:r>
      <w:r w:rsidRPr="00891DEC">
        <w:rPr>
          <w:sz w:val="24"/>
          <w:szCs w:val="24"/>
          <w:lang w:val="kk-KZ" w:eastAsia="ru-RU"/>
        </w:rPr>
        <w:t xml:space="preserve">80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Входное отверстие, мм: длина .</w:t>
      </w:r>
      <w:r>
        <w:rPr>
          <w:sz w:val="24"/>
          <w:szCs w:val="24"/>
          <w:lang w:val="kk-KZ" w:eastAsia="ru-RU"/>
        </w:rPr>
        <w:t>........………</w:t>
      </w:r>
      <w:r w:rsidRPr="00891DEC">
        <w:rPr>
          <w:sz w:val="24"/>
          <w:szCs w:val="24"/>
          <w:lang w:val="kk-KZ" w:eastAsia="ru-RU"/>
        </w:rPr>
        <w:t xml:space="preserve">120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ширина ........…………………………</w:t>
      </w:r>
      <w:r>
        <w:rPr>
          <w:sz w:val="24"/>
          <w:szCs w:val="24"/>
          <w:lang w:val="kk-KZ" w:eastAsia="ru-RU"/>
        </w:rPr>
        <w:t>….…...</w:t>
      </w:r>
      <w:r w:rsidRPr="00891DEC">
        <w:rPr>
          <w:sz w:val="24"/>
          <w:szCs w:val="24"/>
          <w:lang w:val="kk-KZ" w:eastAsia="ru-RU"/>
        </w:rPr>
        <w:t xml:space="preserve">200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 xml:space="preserve">Мощность </w:t>
      </w:r>
      <w:r>
        <w:rPr>
          <w:sz w:val="24"/>
          <w:szCs w:val="24"/>
          <w:lang w:val="kk-KZ" w:eastAsia="ru-RU"/>
        </w:rPr>
        <w:t>двигателя, кВт ………………….</w:t>
      </w:r>
      <w:r w:rsidRPr="00891DEC">
        <w:rPr>
          <w:sz w:val="24"/>
          <w:szCs w:val="24"/>
          <w:lang w:val="kk-KZ" w:eastAsia="ru-RU"/>
        </w:rPr>
        <w:t xml:space="preserve">380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Ма</w:t>
      </w:r>
      <w:r>
        <w:rPr>
          <w:sz w:val="24"/>
          <w:szCs w:val="24"/>
          <w:lang w:val="kk-KZ" w:eastAsia="ru-RU"/>
        </w:rPr>
        <w:t>сса, кг ………………………………….....</w:t>
      </w:r>
      <w:r w:rsidRPr="00891DEC">
        <w:rPr>
          <w:sz w:val="24"/>
          <w:szCs w:val="24"/>
          <w:lang w:val="kk-KZ" w:eastAsia="ru-RU"/>
        </w:rPr>
        <w:t xml:space="preserve">350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Габаритные размеры, мм: длина ..</w:t>
      </w:r>
      <w:r>
        <w:rPr>
          <w:sz w:val="24"/>
          <w:szCs w:val="24"/>
          <w:lang w:val="kk-KZ" w:eastAsia="ru-RU"/>
        </w:rPr>
        <w:t>.........…..</w:t>
      </w:r>
      <w:r w:rsidRPr="00891DEC">
        <w:rPr>
          <w:sz w:val="24"/>
          <w:szCs w:val="24"/>
          <w:lang w:val="kk-KZ" w:eastAsia="ru-RU"/>
        </w:rPr>
        <w:t xml:space="preserve">1500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ширина .</w:t>
      </w:r>
      <w:r>
        <w:rPr>
          <w:sz w:val="24"/>
          <w:szCs w:val="24"/>
          <w:lang w:val="kk-KZ" w:eastAsia="ru-RU"/>
        </w:rPr>
        <w:t>..........………………………………..</w:t>
      </w:r>
      <w:r w:rsidRPr="00891DEC">
        <w:rPr>
          <w:sz w:val="24"/>
          <w:szCs w:val="24"/>
          <w:lang w:val="kk-KZ" w:eastAsia="ru-RU"/>
        </w:rPr>
        <w:t xml:space="preserve">800 </w:t>
      </w:r>
    </w:p>
    <w:p w:rsidR="00635AFB" w:rsidRDefault="00635AFB" w:rsidP="00635AFB">
      <w:pPr>
        <w:widowControl w:val="0"/>
        <w:tabs>
          <w:tab w:val="left" w:pos="2330"/>
        </w:tabs>
        <w:autoSpaceDE w:val="0"/>
        <w:autoSpaceDN w:val="0"/>
        <w:adjustRightInd w:val="0"/>
        <w:spacing w:after="0" w:line="257" w:lineRule="auto"/>
        <w:rPr>
          <w:sz w:val="24"/>
          <w:szCs w:val="24"/>
          <w:lang w:val="kk-KZ" w:eastAsia="ru-RU"/>
        </w:rPr>
      </w:pPr>
      <w:r w:rsidRPr="00891DEC">
        <w:rPr>
          <w:sz w:val="24"/>
          <w:szCs w:val="24"/>
          <w:lang w:val="kk-KZ" w:eastAsia="ru-RU"/>
        </w:rPr>
        <w:t>высота ...</w:t>
      </w:r>
      <w:r>
        <w:rPr>
          <w:sz w:val="24"/>
          <w:szCs w:val="24"/>
          <w:lang w:val="kk-KZ" w:eastAsia="ru-RU"/>
        </w:rPr>
        <w:t>.........…………………………........</w:t>
      </w:r>
      <w:r w:rsidRPr="00891DEC">
        <w:rPr>
          <w:sz w:val="24"/>
          <w:szCs w:val="24"/>
          <w:lang w:val="kk-KZ" w:eastAsia="ru-RU"/>
        </w:rPr>
        <w:t>1900</w:t>
      </w:r>
      <w:r>
        <w:rPr>
          <w:sz w:val="24"/>
          <w:szCs w:val="24"/>
          <w:lang w:val="kk-KZ" w:eastAsia="ru-RU"/>
        </w:rPr>
        <w:t xml:space="preserve">                 </w:t>
      </w:r>
      <w:r w:rsidRPr="00891DEC">
        <w:rPr>
          <w:sz w:val="24"/>
          <w:szCs w:val="24"/>
          <w:lang w:val="kk-KZ" w:eastAsia="ru-RU"/>
        </w:rPr>
        <w:t>Рис. 7.6. Молотковая дробилка МД 160.200</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Дробилка предназначена для дробления как стекла, так и камней, мрамора, углей, окаменевших сыпучих материалов, кирпичей и т.д. на фракции от 15 до 10 мм из фракций до 100 мм. Входное отверстие имеет габарит 120×200 мм, что обеспечивает равномерную подачу помольного продукта.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Стекломасса размерами до 100 мм засыпается в бункер дробилки и после обработки молотками высыпается вниз. Размеры дробленой фракции легко регулируются. Съемное выгрузное решето легко настраивается под любую фракцию.</w:t>
      </w:r>
    </w:p>
    <w:p w:rsidR="00635AFB" w:rsidRPr="00021B4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Контрольные вопросы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1. Назовите основные стадии переработки стеклобоя.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2. Укажите основные единицы оборудования для переработки стеклобоя.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3. Опишите стадиию очистки стеклобоя.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4. На каких единицах оборудования происходит очистка стеклобоя?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sidRPr="00021B4B">
        <w:rPr>
          <w:sz w:val="24"/>
          <w:szCs w:val="24"/>
          <w:lang w:val="kk-KZ" w:eastAsia="ru-RU"/>
        </w:rPr>
        <w:t xml:space="preserve">5. Охарактеризуйте стадию получения сырцовых гранул. </w:t>
      </w:r>
    </w:p>
    <w:p w:rsidR="00635AFB" w:rsidRDefault="00635AFB" w:rsidP="00635AFB">
      <w:pPr>
        <w:widowControl w:val="0"/>
        <w:tabs>
          <w:tab w:val="left" w:pos="2330"/>
        </w:tabs>
        <w:autoSpaceDE w:val="0"/>
        <w:autoSpaceDN w:val="0"/>
        <w:adjustRightInd w:val="0"/>
        <w:spacing w:after="0" w:line="257" w:lineRule="auto"/>
        <w:ind w:firstLine="567"/>
        <w:rPr>
          <w:sz w:val="24"/>
          <w:szCs w:val="24"/>
          <w:lang w:val="kk-KZ" w:eastAsia="ru-RU"/>
        </w:rPr>
      </w:pPr>
      <w:r>
        <w:rPr>
          <w:sz w:val="24"/>
          <w:szCs w:val="24"/>
          <w:lang w:val="kk-KZ" w:eastAsia="ru-RU"/>
        </w:rPr>
        <w:t xml:space="preserve">6. На каких </w:t>
      </w:r>
      <w:r w:rsidRPr="00021B4B">
        <w:rPr>
          <w:sz w:val="24"/>
          <w:szCs w:val="24"/>
          <w:lang w:val="kk-KZ" w:eastAsia="ru-RU"/>
        </w:rPr>
        <w:t>оборудования</w:t>
      </w:r>
      <w:r>
        <w:rPr>
          <w:sz w:val="24"/>
          <w:szCs w:val="24"/>
          <w:lang w:val="kk-KZ" w:eastAsia="ru-RU"/>
        </w:rPr>
        <w:t>х</w:t>
      </w:r>
      <w:r w:rsidRPr="00021B4B">
        <w:rPr>
          <w:sz w:val="24"/>
          <w:szCs w:val="24"/>
          <w:lang w:val="kk-KZ" w:eastAsia="ru-RU"/>
        </w:rPr>
        <w:t xml:space="preserve"> происходит получение и вспенивание сырцовых гранул?</w:t>
      </w:r>
    </w:p>
    <w:p w:rsidR="00635AFB" w:rsidRPr="004330BB" w:rsidRDefault="00635AFB" w:rsidP="00635AFB">
      <w:pPr>
        <w:widowControl w:val="0"/>
        <w:tabs>
          <w:tab w:val="left" w:pos="2330"/>
        </w:tabs>
        <w:autoSpaceDE w:val="0"/>
        <w:autoSpaceDN w:val="0"/>
        <w:adjustRightInd w:val="0"/>
        <w:spacing w:after="0" w:line="257" w:lineRule="auto"/>
        <w:ind w:firstLine="567"/>
        <w:jc w:val="both"/>
        <w:rPr>
          <w:sz w:val="24"/>
          <w:szCs w:val="24"/>
          <w:lang w:val="kk-KZ" w:eastAsia="ru-RU"/>
        </w:rPr>
      </w:pPr>
    </w:p>
    <w:p w:rsidR="00635AFB" w:rsidRDefault="00635AFB" w:rsidP="00635AFB">
      <w:pPr>
        <w:widowControl w:val="0"/>
        <w:tabs>
          <w:tab w:val="left" w:pos="2330"/>
        </w:tabs>
        <w:autoSpaceDE w:val="0"/>
        <w:autoSpaceDN w:val="0"/>
        <w:adjustRightInd w:val="0"/>
        <w:spacing w:after="0" w:line="257" w:lineRule="auto"/>
        <w:ind w:firstLine="720"/>
        <w:jc w:val="both"/>
        <w:rPr>
          <w:sz w:val="24"/>
          <w:szCs w:val="24"/>
          <w:lang w:val="kk-KZ" w:eastAsia="ru-RU"/>
        </w:rPr>
      </w:pPr>
      <w:r>
        <w:rPr>
          <w:b/>
          <w:sz w:val="24"/>
          <w:szCs w:val="24"/>
          <w:lang w:val="kk-KZ" w:eastAsia="ru-RU"/>
        </w:rPr>
        <w:t>Практическая работа</w:t>
      </w:r>
      <w:r w:rsidRPr="00FD0C93">
        <w:rPr>
          <w:b/>
          <w:sz w:val="24"/>
          <w:szCs w:val="24"/>
          <w:lang w:val="kk-KZ" w:eastAsia="ru-RU"/>
        </w:rPr>
        <w:t xml:space="preserve"> № 8</w:t>
      </w:r>
      <w:r w:rsidRPr="00FD0C93">
        <w:rPr>
          <w:sz w:val="24"/>
          <w:szCs w:val="24"/>
          <w:lang w:val="kk-KZ" w:eastAsia="ru-RU"/>
        </w:rPr>
        <w:t xml:space="preserve"> </w:t>
      </w:r>
      <w:r>
        <w:rPr>
          <w:sz w:val="24"/>
          <w:szCs w:val="24"/>
          <w:lang w:val="kk-KZ" w:eastAsia="ru-RU"/>
        </w:rPr>
        <w:t>Переработка</w:t>
      </w:r>
      <w:r w:rsidRPr="00021B4B">
        <w:rPr>
          <w:sz w:val="24"/>
          <w:szCs w:val="24"/>
          <w:lang w:val="kk-KZ" w:eastAsia="ru-RU"/>
        </w:rPr>
        <w:t xml:space="preserve"> макулатуры</w:t>
      </w:r>
    </w:p>
    <w:p w:rsidR="00635AFB" w:rsidRPr="0081748A" w:rsidRDefault="00635AFB" w:rsidP="00635AFB">
      <w:pPr>
        <w:widowControl w:val="0"/>
        <w:tabs>
          <w:tab w:val="left" w:pos="2330"/>
        </w:tabs>
        <w:autoSpaceDE w:val="0"/>
        <w:autoSpaceDN w:val="0"/>
        <w:adjustRightInd w:val="0"/>
        <w:spacing w:after="0" w:line="257" w:lineRule="auto"/>
        <w:ind w:firstLine="720"/>
        <w:jc w:val="both"/>
        <w:rPr>
          <w:sz w:val="24"/>
          <w:szCs w:val="24"/>
          <w:lang w:val="kk-KZ" w:eastAsia="ru-RU"/>
        </w:rPr>
      </w:pPr>
      <w:r w:rsidRPr="00021B4B">
        <w:rPr>
          <w:b/>
          <w:sz w:val="24"/>
          <w:szCs w:val="24"/>
          <w:lang w:val="kk-KZ" w:eastAsia="ru-RU"/>
        </w:rPr>
        <w:t>Цель работы: ознакомление с технологической схемой</w:t>
      </w:r>
      <w:r>
        <w:rPr>
          <w:b/>
          <w:sz w:val="24"/>
          <w:szCs w:val="24"/>
          <w:lang w:val="kk-KZ" w:eastAsia="ru-RU"/>
        </w:rPr>
        <w:t xml:space="preserve"> и</w:t>
      </w:r>
      <w:r w:rsidRPr="00021B4B">
        <w:rPr>
          <w:b/>
          <w:sz w:val="24"/>
          <w:szCs w:val="24"/>
          <w:lang w:val="kk-KZ" w:eastAsia="ru-RU"/>
        </w:rPr>
        <w:t xml:space="preserve"> оборудованием.</w:t>
      </w:r>
    </w:p>
    <w:p w:rsidR="00635AFB" w:rsidRDefault="00635AFB" w:rsidP="00635AFB">
      <w:pPr>
        <w:widowControl w:val="0"/>
        <w:spacing w:after="0" w:line="257" w:lineRule="auto"/>
        <w:ind w:firstLine="720"/>
        <w:rPr>
          <w:sz w:val="24"/>
          <w:szCs w:val="24"/>
          <w:lang w:val="kk-KZ"/>
        </w:rPr>
      </w:pPr>
    </w:p>
    <w:p w:rsidR="00635AFB" w:rsidRDefault="00635AFB" w:rsidP="00635AFB">
      <w:pPr>
        <w:widowControl w:val="0"/>
        <w:autoSpaceDE w:val="0"/>
        <w:autoSpaceDN w:val="0"/>
        <w:adjustRightInd w:val="0"/>
        <w:spacing w:after="0" w:line="257" w:lineRule="auto"/>
        <w:ind w:firstLine="720"/>
        <w:jc w:val="both"/>
        <w:rPr>
          <w:sz w:val="24"/>
          <w:szCs w:val="24"/>
          <w:lang w:val="kk-KZ"/>
        </w:rPr>
      </w:pPr>
      <w:r w:rsidRPr="00F83173">
        <w:rPr>
          <w:sz w:val="24"/>
          <w:szCs w:val="24"/>
          <w:lang w:val="kk-KZ"/>
        </w:rPr>
        <w:t xml:space="preserve">8.1. Технологическая схема переработки макулатуры </w:t>
      </w:r>
    </w:p>
    <w:p w:rsidR="00635AFB" w:rsidRDefault="00635AFB" w:rsidP="00635AFB">
      <w:pPr>
        <w:widowControl w:val="0"/>
        <w:autoSpaceDE w:val="0"/>
        <w:autoSpaceDN w:val="0"/>
        <w:adjustRightInd w:val="0"/>
        <w:spacing w:after="0" w:line="257" w:lineRule="auto"/>
        <w:ind w:firstLine="720"/>
        <w:jc w:val="both"/>
        <w:rPr>
          <w:sz w:val="24"/>
          <w:szCs w:val="24"/>
          <w:lang w:val="kk-KZ"/>
        </w:rPr>
      </w:pPr>
      <w:r w:rsidRPr="00F83173">
        <w:rPr>
          <w:sz w:val="24"/>
          <w:szCs w:val="24"/>
          <w:lang w:val="kk-KZ"/>
        </w:rPr>
        <w:t>Широкое использование макулатуры в композиции бумаги и картона обусловлено следующими обстоятельствами: не требуется крупных капитальных вложений; сокращается расход древесного сырья, что приводит к сохранению запасов древесины; происходит значительная экономия электроэнергии, тепла и химических реагентов; решается ряд экологических проблем, позволяющих снизить потребление производственной воды, уменьшить ее загрязненность и расходы на очистку, так как при очистке сточных вод в процессе переработки макулатуры образуется значительно меньшее количество осадков, требующих дальнейшей утилизации, чем при исп</w:t>
      </w:r>
      <w:r>
        <w:rPr>
          <w:sz w:val="24"/>
          <w:szCs w:val="24"/>
          <w:lang w:val="kk-KZ"/>
        </w:rPr>
        <w:t>ользовании первичного сырья</w:t>
      </w:r>
      <w:r w:rsidRPr="00F83173">
        <w:rPr>
          <w:sz w:val="24"/>
          <w:szCs w:val="24"/>
          <w:lang w:val="kk-KZ"/>
        </w:rPr>
        <w:t xml:space="preserve">. </w:t>
      </w:r>
    </w:p>
    <w:p w:rsidR="00635AFB" w:rsidRDefault="00635AFB" w:rsidP="00635AFB">
      <w:pPr>
        <w:widowControl w:val="0"/>
        <w:autoSpaceDE w:val="0"/>
        <w:autoSpaceDN w:val="0"/>
        <w:adjustRightInd w:val="0"/>
        <w:spacing w:after="0" w:line="257" w:lineRule="auto"/>
        <w:ind w:firstLine="720"/>
        <w:jc w:val="both"/>
        <w:rPr>
          <w:sz w:val="24"/>
          <w:szCs w:val="24"/>
          <w:lang w:val="kk-KZ"/>
        </w:rPr>
      </w:pPr>
      <w:r w:rsidRPr="00F83173">
        <w:rPr>
          <w:sz w:val="24"/>
          <w:szCs w:val="24"/>
          <w:lang w:val="kk-KZ"/>
        </w:rPr>
        <w:t xml:space="preserve">Технология переработки макулатуры значительно сложнее, чем первичной («свежей») массы, так как макулатура – это вторичное волокнистое сырье, представляющее собой смесь различных полуфабрикатов, видов бумаги и картона. Кроме того, она содержит определенное количество примесей и других нежелательных составляющих, в частности, различные субстанции, используемые в процессе производства бумаги (наполнители, красители, компоненты покрытий и другие функциональные и технологические добавки); вещества, </w:t>
      </w:r>
      <w:r w:rsidRPr="00F83173">
        <w:rPr>
          <w:sz w:val="24"/>
          <w:szCs w:val="24"/>
          <w:lang w:val="kk-KZ"/>
        </w:rPr>
        <w:lastRenderedPageBreak/>
        <w:t xml:space="preserve">используемые при переработке бумажной продукции (краски, покрытия, ламинаты и проклеивающие средства), а также материалы, попадающие в бумагу во время ее использования и в процессе сбора вторичного сырья, включая проволоку, веревки, песок, камни, скрепки, зажимы и т.д. </w:t>
      </w:r>
    </w:p>
    <w:p w:rsidR="00635AFB" w:rsidRPr="00F83173" w:rsidRDefault="00635AFB" w:rsidP="00635AFB">
      <w:pPr>
        <w:widowControl w:val="0"/>
        <w:autoSpaceDE w:val="0"/>
        <w:autoSpaceDN w:val="0"/>
        <w:adjustRightInd w:val="0"/>
        <w:spacing w:after="0" w:line="257" w:lineRule="auto"/>
        <w:ind w:firstLine="720"/>
        <w:jc w:val="both"/>
        <w:rPr>
          <w:sz w:val="24"/>
          <w:szCs w:val="24"/>
          <w:lang w:val="kk-KZ"/>
        </w:rPr>
      </w:pPr>
      <w:r w:rsidRPr="00F83173">
        <w:rPr>
          <w:sz w:val="24"/>
          <w:szCs w:val="24"/>
          <w:lang w:val="kk-KZ"/>
        </w:rPr>
        <w:t xml:space="preserve">В ходе технологического процесса переработки макулатуры обязательны стадии роспуска, очистки-сортирования, размола. При этом должно происходить удаление нежелательных составляющих: загрязнений, наполнителей, печатной краски, горячих расплавов, компонентов полимерных покрытий, крахмалов, смол, битума, пигментов, парафинов, латексов, тяжелых металлов и т.д. Схема переработки макулатуры показана на рис. 8.1. </w:t>
      </w:r>
    </w:p>
    <w:p w:rsidR="00635AFB" w:rsidRDefault="00635AFB" w:rsidP="00635AFB">
      <w:pPr>
        <w:widowControl w:val="0"/>
        <w:autoSpaceDE w:val="0"/>
        <w:autoSpaceDN w:val="0"/>
        <w:adjustRightInd w:val="0"/>
        <w:spacing w:line="257" w:lineRule="auto"/>
        <w:jc w:val="both"/>
        <w:rPr>
          <w:sz w:val="24"/>
          <w:szCs w:val="24"/>
          <w:lang w:val="kk-KZ"/>
        </w:rPr>
      </w:pPr>
    </w:p>
    <w:p w:rsidR="00635AFB" w:rsidRDefault="00635AFB" w:rsidP="00635AFB">
      <w:pPr>
        <w:widowControl w:val="0"/>
        <w:autoSpaceDE w:val="0"/>
        <w:autoSpaceDN w:val="0"/>
        <w:adjustRightInd w:val="0"/>
        <w:spacing w:line="257" w:lineRule="auto"/>
        <w:ind w:firstLine="567"/>
        <w:jc w:val="both"/>
        <w:rPr>
          <w:sz w:val="24"/>
          <w:szCs w:val="24"/>
          <w:lang w:val="kk-KZ"/>
        </w:rPr>
      </w:pPr>
      <w:r w:rsidRPr="00F83173">
        <w:rPr>
          <w:noProof/>
          <w:sz w:val="24"/>
          <w:szCs w:val="24"/>
        </w:rPr>
        <w:drawing>
          <wp:inline distT="0" distB="0" distL="0" distR="0" wp14:anchorId="491EE595" wp14:editId="415A72E6">
            <wp:extent cx="5769194" cy="2633241"/>
            <wp:effectExtent l="0" t="0" r="3175" b="0"/>
            <wp:docPr id="277" name="Рисунок 277" descr="C:\Users\Pipo\YandexDisk\EduYear19-20\EMCD2019-20\EMCD2dSemester2019\2020011118220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po\YandexDisk\EduYear19-20\EMCD2019-20\EMCD2dSemester2019\2020011118220510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5987" cy="2636342"/>
                    </a:xfrm>
                    <a:prstGeom prst="rect">
                      <a:avLst/>
                    </a:prstGeom>
                    <a:noFill/>
                    <a:ln>
                      <a:noFill/>
                    </a:ln>
                  </pic:spPr>
                </pic:pic>
              </a:graphicData>
            </a:graphic>
          </wp:inline>
        </w:drawing>
      </w:r>
    </w:p>
    <w:p w:rsidR="00635AFB" w:rsidRDefault="00635AFB" w:rsidP="00635AFB">
      <w:pPr>
        <w:widowControl w:val="0"/>
        <w:autoSpaceDE w:val="0"/>
        <w:autoSpaceDN w:val="0"/>
        <w:adjustRightInd w:val="0"/>
        <w:spacing w:line="257" w:lineRule="auto"/>
        <w:jc w:val="both"/>
        <w:rPr>
          <w:sz w:val="24"/>
          <w:szCs w:val="24"/>
          <w:lang w:val="kk-KZ"/>
        </w:rPr>
      </w:pPr>
    </w:p>
    <w:p w:rsidR="00635AFB" w:rsidRDefault="00635AFB" w:rsidP="00635AFB">
      <w:pPr>
        <w:widowControl w:val="0"/>
        <w:autoSpaceDE w:val="0"/>
        <w:autoSpaceDN w:val="0"/>
        <w:adjustRightInd w:val="0"/>
        <w:spacing w:line="257" w:lineRule="auto"/>
        <w:ind w:left="567"/>
        <w:jc w:val="both"/>
        <w:rPr>
          <w:sz w:val="24"/>
          <w:szCs w:val="24"/>
          <w:lang w:val="kk-KZ"/>
        </w:rPr>
      </w:pPr>
      <w:r w:rsidRPr="00F83173">
        <w:rPr>
          <w:sz w:val="24"/>
          <w:szCs w:val="24"/>
          <w:lang w:val="kk-KZ"/>
        </w:rPr>
        <w:t>1 – ленточный конвейер; 2 – гидроразбиватель;  3 – вибрирующий барабан; 4 – флотатор;  5 – вихревой конический очиститель; 6 – энтштиппер; 7 – машина для изготовления картона</w:t>
      </w:r>
      <w:r>
        <w:rPr>
          <w:sz w:val="24"/>
          <w:szCs w:val="24"/>
          <w:lang w:val="kk-KZ"/>
        </w:rPr>
        <w:t xml:space="preserve"> </w:t>
      </w:r>
    </w:p>
    <w:p w:rsidR="00635AFB" w:rsidRDefault="00635AFB" w:rsidP="00635AFB">
      <w:pPr>
        <w:widowControl w:val="0"/>
        <w:autoSpaceDE w:val="0"/>
        <w:autoSpaceDN w:val="0"/>
        <w:adjustRightInd w:val="0"/>
        <w:spacing w:line="257" w:lineRule="auto"/>
        <w:ind w:left="567"/>
        <w:rPr>
          <w:sz w:val="24"/>
          <w:szCs w:val="24"/>
          <w:lang w:val="kk-KZ"/>
        </w:rPr>
      </w:pPr>
      <w:r w:rsidRPr="00F83173">
        <w:rPr>
          <w:sz w:val="24"/>
          <w:szCs w:val="24"/>
          <w:lang w:val="kk-KZ"/>
        </w:rPr>
        <w:t xml:space="preserve"> </w:t>
      </w:r>
      <w:r>
        <w:rPr>
          <w:sz w:val="24"/>
          <w:szCs w:val="24"/>
          <w:lang w:val="kk-KZ"/>
        </w:rPr>
        <w:t xml:space="preserve">                                     </w:t>
      </w:r>
      <w:r w:rsidRPr="00F83173">
        <w:rPr>
          <w:sz w:val="24"/>
          <w:szCs w:val="24"/>
          <w:lang w:val="kk-KZ"/>
        </w:rPr>
        <w:t>Рис. 8.1. Схема переработки макулатуры</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F83173">
        <w:rPr>
          <w:sz w:val="24"/>
          <w:szCs w:val="24"/>
          <w:lang w:val="kk-KZ"/>
        </w:rPr>
        <w:t>Макулатура со склада по ленточному конвейеру 1 подается в гидроразбиватель 2. Под действием вращающегося винта мешалки она измельчается, превращаясь в жидкую волокнистую массу с концентрацией 4–6 %. В гидроразбивателях происходит предварительное отделение грубых включений от макулатуры: тяжелые удаляются из специального грязесборника, а легкие – такие, как текстиль и полимерные пленки – удаляются постоянно в виде жгута. Готовая суспензия макулатурной массы проходит через отверстия сита (10–12 мм) и поступает на циркуляцию во вращающийся барабан 3, где происходит окончательная очистка от песка, частиц металла и других тяжелых примесей, которые опускаются на дно. Далее макулатурная масса поступает во флотатор 4, где в нее подается распыленный сжатый воздух. Пузырьки воздуха стабилизируются</w:t>
      </w:r>
      <w:r>
        <w:rPr>
          <w:sz w:val="24"/>
          <w:szCs w:val="24"/>
          <w:lang w:val="kk-KZ"/>
        </w:rPr>
        <w:t xml:space="preserve"> </w:t>
      </w:r>
      <w:r w:rsidRPr="00F83173">
        <w:rPr>
          <w:sz w:val="24"/>
          <w:szCs w:val="24"/>
          <w:lang w:val="kk-KZ"/>
        </w:rPr>
        <w:t xml:space="preserve">на поверхности с помощью пенообразователя, прикрепляя к себе частицы типографской краски, красителей, покрытий и клейких веществ, обладающих гидрофобностью. Химические реагенты, добавляемые в пену, помогают собрать эти частицы, увеличивая степень их гидрофобных свойств. После этого пена вместе с загрязнителями </w:t>
      </w:r>
      <w:r w:rsidRPr="00F83173">
        <w:rPr>
          <w:sz w:val="24"/>
          <w:szCs w:val="24"/>
          <w:lang w:val="kk-KZ"/>
        </w:rPr>
        <w:lastRenderedPageBreak/>
        <w:t xml:space="preserve">снимается или откачивается. Дальнейшая очистка осуществляется на очистителе 5, который разделяет материал по плотности. Волокна, которые имеют меньшую плотность, чем большая часть оставшихся загрязнителей, откачиваются сверху. Очищенная макулатурная масса, содержащая как растительные волокна, так и пучки волокон и кусочки макулатуры, проходит стадию дороспуска на специальном оборудовании – энтштиппере 6. В большинстве случаев энтштиппер представляет из себя коническую или дисковую мельницу. Статор и ротор энтштиппера оснащены специальной размалывающей гарнитурой, зазор между частями которой составляет 0,5–2 мм. В результате турбулентных пульсаций и трения массы внутри потока происходит разделение кусочков макулатуры и пучков волокон на отдельные волокна. Готовая суспензия картонной массы поступает на машину для изготовления картона 7. Далее готовый картон отправляется на склад.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F83173">
        <w:rPr>
          <w:sz w:val="24"/>
          <w:szCs w:val="24"/>
          <w:lang w:val="kk-KZ"/>
        </w:rPr>
        <w:t xml:space="preserve">Многие виды картона и бумаги имеют сложный состав, включающий битум, воск, парафин, клей и другие вещества. Указанные вещества при переработке макулатуры загрязняют оборудование, забивают сетки и сукна бумагоделательных и картоноделательных машин, налипают на поверхность сушильных цилиндров и т.д. Такая макулатура подвергается термомеханической обработке, которая осуществляется после очистки макулатурной массы при концентрации 25–35 %. Целью термомеханической обработки является диспергирование примесей до размеров, при которых не сказывается их отрицательное действие на процесс дальнейшей переработки. Существует два способа термомеханической обработки – холодный и горячий. При холодном способе диспергирование проводится при атмосферном давлении и температуре до 95 °С, а при горячем – при повышенном давлении до 0,3–0,5 МПа и температуре 130–150 °С.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F83173">
        <w:rPr>
          <w:sz w:val="24"/>
          <w:szCs w:val="24"/>
          <w:lang w:val="kk-KZ"/>
        </w:rPr>
        <w:t>В целом «мокрая» технология переработки макулатуры характеризуется высокой энергоемкостью производства и высо</w:t>
      </w:r>
      <w:r w:rsidRPr="00731ACA">
        <w:rPr>
          <w:lang w:val="ru-RU"/>
        </w:rPr>
        <w:t xml:space="preserve"> </w:t>
      </w:r>
      <w:r w:rsidRPr="00731ACA">
        <w:rPr>
          <w:sz w:val="24"/>
          <w:szCs w:val="24"/>
          <w:lang w:val="kk-KZ"/>
        </w:rPr>
        <w:t>ким удельным расходом воды (до нескольких десятков кубических метров на тонну продукции), а также большим объемом сточных вод. Мощность указанных предприятий составляет от нескольких десятков до двухсот тысяч тонн в год.  Сокращения объемов используемой воды можно достичь путем использования нового перспективного оборудования (сортирующие гидроразбиватели; оборудование для дороспуска, сортировки и фракционирования макулатурной массы; термодисперсионные установки и др.); технологий обесцвечивания и удаления типографской краски и других примесей из макулатуры; новых проклеивающих материалов; новых перспективных технологий получения бумаги и картона; новых видов бумаги и картона, а также за счет пересмотра требований к некоторым широко используемым видам бумаги и картона с целью увеличения использования в их композиции доли макулатуры; наращивания объемов использования макулатуры в композиции писче-печатных видов бумаги, в первую очередь в композиции газетной бумаги.</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Pr="00731ACA" w:rsidRDefault="00635AFB" w:rsidP="00635AFB">
      <w:pPr>
        <w:widowControl w:val="0"/>
        <w:autoSpaceDE w:val="0"/>
        <w:autoSpaceDN w:val="0"/>
        <w:adjustRightInd w:val="0"/>
        <w:spacing w:line="257" w:lineRule="auto"/>
        <w:ind w:firstLine="567"/>
        <w:jc w:val="both"/>
        <w:rPr>
          <w:sz w:val="24"/>
          <w:szCs w:val="24"/>
          <w:lang w:val="kk-KZ"/>
        </w:rPr>
      </w:pPr>
      <w:r w:rsidRPr="00731ACA">
        <w:rPr>
          <w:sz w:val="24"/>
          <w:szCs w:val="24"/>
          <w:lang w:val="kk-KZ"/>
        </w:rPr>
        <w:t xml:space="preserve">8.2. Оборудование для переработки макулатуры </w:t>
      </w:r>
    </w:p>
    <w:p w:rsidR="00635AFB" w:rsidRPr="00731ACA" w:rsidRDefault="00635AFB" w:rsidP="00635AFB">
      <w:pPr>
        <w:widowControl w:val="0"/>
        <w:autoSpaceDE w:val="0"/>
        <w:autoSpaceDN w:val="0"/>
        <w:adjustRightInd w:val="0"/>
        <w:spacing w:line="257" w:lineRule="auto"/>
        <w:ind w:firstLine="567"/>
        <w:jc w:val="both"/>
        <w:rPr>
          <w:sz w:val="24"/>
          <w:szCs w:val="24"/>
          <w:lang w:val="kk-KZ"/>
        </w:rPr>
      </w:pPr>
      <w:r w:rsidRPr="00731ACA">
        <w:rPr>
          <w:sz w:val="24"/>
          <w:szCs w:val="24"/>
          <w:lang w:val="kk-KZ"/>
        </w:rPr>
        <w:t xml:space="preserve">8.2.1. Горизонтальный гидроразбиватель HV-45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731ACA">
        <w:rPr>
          <w:noProof/>
          <w:sz w:val="24"/>
          <w:szCs w:val="24"/>
        </w:rPr>
        <w:lastRenderedPageBreak/>
        <w:drawing>
          <wp:anchor distT="0" distB="0" distL="114300" distR="114300" simplePos="0" relativeHeight="251674624" behindDoc="0" locked="0" layoutInCell="1" allowOverlap="1" wp14:anchorId="45F6BF5D" wp14:editId="26183C83">
            <wp:simplePos x="0" y="0"/>
            <wp:positionH relativeFrom="column">
              <wp:posOffset>3691255</wp:posOffset>
            </wp:positionH>
            <wp:positionV relativeFrom="paragraph">
              <wp:posOffset>835025</wp:posOffset>
            </wp:positionV>
            <wp:extent cx="1799590" cy="3326765"/>
            <wp:effectExtent l="0" t="1588" r="8573" b="8572"/>
            <wp:wrapThrough wrapText="bothSides">
              <wp:wrapPolygon edited="0">
                <wp:start x="21619" y="10"/>
                <wp:lineTo x="126" y="10"/>
                <wp:lineTo x="126" y="21532"/>
                <wp:lineTo x="21619" y="21532"/>
                <wp:lineTo x="21619" y="10"/>
              </wp:wrapPolygon>
            </wp:wrapThrough>
            <wp:docPr id="278" name="Рисунок 278" descr="C:\Users\Pipo\YandexDisk\EduYear19-20\EMCD2019-20\EMCD2dSemester2019\2020011118310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po\YandexDisk\EduYear19-20\EMCD2019-20\EMCD2dSemester2019\202001111831061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799590" cy="332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ACA">
        <w:rPr>
          <w:sz w:val="24"/>
          <w:szCs w:val="24"/>
          <w:lang w:val="kk-KZ"/>
        </w:rPr>
        <w:t>Горизонтальные гидроразбиватели типа HV предназначены для непрерывного и периодического разволокнения сильно загрязненных волокнистых материалов, таких как макулатура, включая бумагу с повышенной влагопрочностью [23]. Гидроразбиватели приспособлены для подключения дополнительного оборудования, которое позволяет производить сепарацию большей части примесей загрязнений в самом гидроразбивателе в процесе роспуска. Разволокнение макулатуры в гидроразбивателе происходит за счет гидродинамических усилий сдвига, возникающих при турбулентном движении массы, сил трения между волокнами, особенно в зазоре между вращающимися лопастями ротора и поверхностью сита.</w:t>
      </w:r>
      <w:r>
        <w:rPr>
          <w:sz w:val="24"/>
          <w:szCs w:val="24"/>
          <w:lang w:val="kk-KZ"/>
        </w:rPr>
        <w:t xml:space="preserve">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731ACA">
        <w:rPr>
          <w:sz w:val="24"/>
          <w:szCs w:val="24"/>
          <w:lang w:val="kk-KZ"/>
        </w:rPr>
        <w:t xml:space="preserve">Горизонтальный гидроразбиватель </w:t>
      </w:r>
    </w:p>
    <w:p w:rsidR="00635AFB" w:rsidRDefault="00635AFB" w:rsidP="00635AFB">
      <w:pPr>
        <w:widowControl w:val="0"/>
        <w:autoSpaceDE w:val="0"/>
        <w:autoSpaceDN w:val="0"/>
        <w:adjustRightInd w:val="0"/>
        <w:spacing w:line="257" w:lineRule="auto"/>
        <w:jc w:val="both"/>
        <w:rPr>
          <w:sz w:val="24"/>
          <w:szCs w:val="24"/>
          <w:lang w:val="kk-KZ"/>
        </w:rPr>
      </w:pPr>
      <w:r w:rsidRPr="00731ACA">
        <w:rPr>
          <w:sz w:val="24"/>
          <w:szCs w:val="24"/>
          <w:lang w:val="kk-KZ"/>
        </w:rPr>
        <w:t xml:space="preserve">HV-45 представлен на рис. 8.2. </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Габаритные</w:t>
      </w:r>
      <w:r>
        <w:rPr>
          <w:sz w:val="24"/>
          <w:szCs w:val="24"/>
          <w:lang w:val="kk-KZ"/>
        </w:rPr>
        <w:t xml:space="preserve"> размеры, мм .......715</w:t>
      </w:r>
      <w:r w:rsidRPr="00731ACA">
        <w:rPr>
          <w:sz w:val="24"/>
          <w:szCs w:val="24"/>
          <w:lang w:val="kk-KZ"/>
        </w:rPr>
        <w:t xml:space="preserve">×675×650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Об</w:t>
      </w:r>
      <w:r>
        <w:rPr>
          <w:sz w:val="24"/>
          <w:szCs w:val="24"/>
          <w:lang w:val="kk-KZ"/>
        </w:rPr>
        <w:t>ъем, м3 …………………….</w:t>
      </w:r>
      <w:r w:rsidRPr="00731ACA">
        <w:rPr>
          <w:sz w:val="24"/>
          <w:szCs w:val="24"/>
          <w:lang w:val="kk-KZ"/>
        </w:rPr>
        <w:t>45</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Производительность,</w:t>
      </w:r>
      <w:r>
        <w:rPr>
          <w:sz w:val="24"/>
          <w:szCs w:val="24"/>
          <w:lang w:val="kk-KZ"/>
        </w:rPr>
        <w:t xml:space="preserve"> т/сут.  ..</w:t>
      </w:r>
      <w:r w:rsidRPr="00731ACA">
        <w:rPr>
          <w:sz w:val="24"/>
          <w:szCs w:val="24"/>
          <w:lang w:val="kk-KZ"/>
        </w:rPr>
        <w:t xml:space="preserve">200–350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Вместимость ванн</w:t>
      </w:r>
      <w:r>
        <w:rPr>
          <w:sz w:val="24"/>
          <w:szCs w:val="24"/>
          <w:lang w:val="kk-KZ"/>
        </w:rPr>
        <w:t>ы, м3 .…….</w:t>
      </w:r>
      <w:r w:rsidRPr="00731ACA">
        <w:rPr>
          <w:sz w:val="24"/>
          <w:szCs w:val="24"/>
          <w:lang w:val="kk-KZ"/>
        </w:rPr>
        <w:t xml:space="preserve">16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Диамет</w:t>
      </w:r>
      <w:r>
        <w:rPr>
          <w:sz w:val="24"/>
          <w:szCs w:val="24"/>
          <w:lang w:val="kk-KZ"/>
        </w:rPr>
        <w:t>р ротора, мм ………….</w:t>
      </w:r>
      <w:r w:rsidRPr="00731ACA">
        <w:rPr>
          <w:sz w:val="24"/>
          <w:szCs w:val="24"/>
          <w:lang w:val="kk-KZ"/>
        </w:rPr>
        <w:t xml:space="preserve">2450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Мощность эл</w:t>
      </w:r>
      <w:r>
        <w:rPr>
          <w:sz w:val="24"/>
          <w:szCs w:val="24"/>
          <w:lang w:val="kk-KZ"/>
        </w:rPr>
        <w:t>. двигателя, кВт..</w:t>
      </w:r>
      <w:r w:rsidRPr="00731ACA">
        <w:rPr>
          <w:sz w:val="24"/>
          <w:szCs w:val="24"/>
          <w:lang w:val="kk-KZ"/>
        </w:rPr>
        <w:t xml:space="preserve">300 </w:t>
      </w:r>
    </w:p>
    <w:p w:rsidR="00635AFB" w:rsidRDefault="00635AFB" w:rsidP="00635AFB">
      <w:pPr>
        <w:widowControl w:val="0"/>
        <w:autoSpaceDE w:val="0"/>
        <w:autoSpaceDN w:val="0"/>
        <w:adjustRightInd w:val="0"/>
        <w:spacing w:line="257" w:lineRule="auto"/>
        <w:rPr>
          <w:sz w:val="24"/>
          <w:szCs w:val="24"/>
          <w:lang w:val="kk-KZ"/>
        </w:rPr>
      </w:pPr>
      <w:r w:rsidRPr="00731ACA">
        <w:rPr>
          <w:sz w:val="24"/>
          <w:szCs w:val="24"/>
          <w:lang w:val="kk-KZ"/>
        </w:rPr>
        <w:t>Масса, включа</w:t>
      </w:r>
      <w:r>
        <w:rPr>
          <w:sz w:val="24"/>
          <w:szCs w:val="24"/>
          <w:lang w:val="kk-KZ"/>
        </w:rPr>
        <w:t>я привод, кг ….</w:t>
      </w:r>
      <w:r w:rsidRPr="00731ACA">
        <w:rPr>
          <w:sz w:val="24"/>
          <w:szCs w:val="24"/>
          <w:lang w:val="kk-KZ"/>
        </w:rPr>
        <w:t>23848</w:t>
      </w:r>
      <w:r>
        <w:rPr>
          <w:sz w:val="24"/>
          <w:szCs w:val="24"/>
          <w:lang w:val="kk-KZ"/>
        </w:rPr>
        <w:t xml:space="preserve">               </w:t>
      </w:r>
      <w:r w:rsidRPr="00E50BD3">
        <w:rPr>
          <w:sz w:val="24"/>
          <w:szCs w:val="24"/>
          <w:lang w:val="kk-KZ"/>
        </w:rPr>
        <w:t>Рис. 8.2. Горизонтальный гидроразбиватель HV-45</w:t>
      </w:r>
    </w:p>
    <w:p w:rsidR="00635AFB" w:rsidRDefault="00635AFB" w:rsidP="00635AFB">
      <w:pPr>
        <w:widowControl w:val="0"/>
        <w:autoSpaceDE w:val="0"/>
        <w:autoSpaceDN w:val="0"/>
        <w:adjustRightInd w:val="0"/>
        <w:spacing w:line="257" w:lineRule="auto"/>
        <w:ind w:firstLine="567"/>
        <w:jc w:val="both"/>
        <w:rPr>
          <w:sz w:val="24"/>
          <w:szCs w:val="24"/>
          <w:lang w:val="kk-KZ"/>
        </w:rPr>
      </w:pPr>
    </w:p>
    <w:p w:rsidR="00635AFB" w:rsidRPr="00E50BD3" w:rsidRDefault="00635AFB" w:rsidP="00635AFB">
      <w:pPr>
        <w:widowControl w:val="0"/>
        <w:autoSpaceDE w:val="0"/>
        <w:autoSpaceDN w:val="0"/>
        <w:adjustRightInd w:val="0"/>
        <w:spacing w:line="257" w:lineRule="auto"/>
        <w:ind w:firstLine="567"/>
        <w:jc w:val="both"/>
        <w:rPr>
          <w:sz w:val="24"/>
          <w:szCs w:val="24"/>
          <w:lang w:val="kk-KZ"/>
        </w:rPr>
      </w:pPr>
      <w:r w:rsidRPr="00E50BD3">
        <w:rPr>
          <w:sz w:val="24"/>
          <w:szCs w:val="24"/>
          <w:lang w:val="kk-KZ"/>
        </w:rPr>
        <w:t xml:space="preserve">8.2.3. Флотатор Сейм-1/2.20М </w:t>
      </w:r>
    </w:p>
    <w:p w:rsidR="00635AFB" w:rsidRPr="00E50BD3" w:rsidRDefault="00635AFB" w:rsidP="00635AFB">
      <w:pPr>
        <w:widowControl w:val="0"/>
        <w:autoSpaceDE w:val="0"/>
        <w:autoSpaceDN w:val="0"/>
        <w:adjustRightInd w:val="0"/>
        <w:spacing w:line="257" w:lineRule="auto"/>
        <w:ind w:firstLine="567"/>
        <w:jc w:val="both"/>
        <w:rPr>
          <w:sz w:val="24"/>
          <w:szCs w:val="24"/>
          <w:lang w:val="kk-KZ"/>
        </w:rPr>
      </w:pPr>
      <w:r w:rsidRPr="00E50BD3">
        <w:rPr>
          <w:sz w:val="24"/>
          <w:szCs w:val="24"/>
          <w:lang w:val="kk-KZ"/>
        </w:rPr>
        <w:t xml:space="preserve">Особенность конструкции флотационных установок – обеспечение всех функций от одного насоса и возможность  12-кратного рецикла воды, чем и достигается высокая степень очистки. Эффективность очистки установок напорной флотации оценивается по взвешенным веществам. Флотатор, показанный на рис. 8.4, прост по устройству и в обслуживании, малоэнергоемок, обеспечивает оборотное водоснабжение, не требует много места и больших капитальных вложений. Работает и как локальная установка, и в составе очистных сооружений. </w:t>
      </w:r>
    </w:p>
    <w:p w:rsidR="00635AFB" w:rsidRDefault="00635AFB" w:rsidP="00635AFB">
      <w:pPr>
        <w:widowControl w:val="0"/>
        <w:autoSpaceDE w:val="0"/>
        <w:autoSpaceDN w:val="0"/>
        <w:adjustRightInd w:val="0"/>
        <w:spacing w:line="257" w:lineRule="auto"/>
        <w:jc w:val="both"/>
        <w:rPr>
          <w:sz w:val="24"/>
          <w:szCs w:val="24"/>
          <w:lang w:val="kk-KZ"/>
        </w:rPr>
      </w:pPr>
      <w:r w:rsidRPr="00E50BD3">
        <w:rPr>
          <w:noProof/>
          <w:sz w:val="24"/>
          <w:szCs w:val="24"/>
        </w:rPr>
        <w:drawing>
          <wp:anchor distT="0" distB="0" distL="114300" distR="114300" simplePos="0" relativeHeight="251675648" behindDoc="0" locked="0" layoutInCell="1" allowOverlap="1" wp14:anchorId="0AD62C62" wp14:editId="55716752">
            <wp:simplePos x="0" y="0"/>
            <wp:positionH relativeFrom="column">
              <wp:posOffset>3807460</wp:posOffset>
            </wp:positionH>
            <wp:positionV relativeFrom="paragraph">
              <wp:posOffset>94615</wp:posOffset>
            </wp:positionV>
            <wp:extent cx="2450465" cy="1365250"/>
            <wp:effectExtent l="0" t="0" r="6985" b="6350"/>
            <wp:wrapThrough wrapText="bothSides">
              <wp:wrapPolygon edited="0">
                <wp:start x="0" y="0"/>
                <wp:lineTo x="0" y="21399"/>
                <wp:lineTo x="21494" y="21399"/>
                <wp:lineTo x="21494" y="0"/>
                <wp:lineTo x="0" y="0"/>
              </wp:wrapPolygon>
            </wp:wrapThrough>
            <wp:docPr id="279" name="Рисунок 279" descr="C:\Users\Pipo\YandexDisk\EduYear19-20\EMCD2019-20\EMCD2dSemester2019\2020011118460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po\YandexDisk\EduYear19-20\EMCD2019-20\EMCD2dSemester2019\2020011118460410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046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FB" w:rsidRPr="00B523C6" w:rsidRDefault="00635AFB" w:rsidP="00635AFB">
      <w:pPr>
        <w:widowControl w:val="0"/>
        <w:autoSpaceDE w:val="0"/>
        <w:autoSpaceDN w:val="0"/>
        <w:adjustRightInd w:val="0"/>
        <w:spacing w:line="257" w:lineRule="auto"/>
        <w:ind w:firstLine="567"/>
        <w:jc w:val="both"/>
        <w:rPr>
          <w:sz w:val="24"/>
          <w:szCs w:val="24"/>
          <w:lang w:val="kk-KZ"/>
        </w:rPr>
      </w:pPr>
      <w:r w:rsidRPr="00B523C6">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Мощнос</w:t>
      </w:r>
      <w:r>
        <w:rPr>
          <w:sz w:val="24"/>
          <w:szCs w:val="24"/>
          <w:lang w:val="kk-KZ"/>
        </w:rPr>
        <w:t>ть, кВт ....…………………………….</w:t>
      </w:r>
      <w:r w:rsidRPr="00B523C6">
        <w:rPr>
          <w:sz w:val="24"/>
          <w:szCs w:val="24"/>
          <w:lang w:val="kk-KZ"/>
        </w:rPr>
        <w:t>10,5</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Производитель</w:t>
      </w:r>
      <w:r>
        <w:rPr>
          <w:sz w:val="24"/>
          <w:szCs w:val="24"/>
          <w:lang w:val="kk-KZ"/>
        </w:rPr>
        <w:t>ность, м3/ч .......……………..</w:t>
      </w:r>
      <w:r w:rsidRPr="00B523C6">
        <w:rPr>
          <w:sz w:val="24"/>
          <w:szCs w:val="24"/>
          <w:lang w:val="kk-KZ"/>
        </w:rPr>
        <w:t xml:space="preserve"> 10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Число ступеней очистки ...………………</w:t>
      </w:r>
      <w:r>
        <w:rPr>
          <w:sz w:val="24"/>
          <w:szCs w:val="24"/>
          <w:lang w:val="kk-KZ"/>
        </w:rPr>
        <w:t>…...</w:t>
      </w:r>
      <w:r w:rsidRPr="00B523C6">
        <w:rPr>
          <w:sz w:val="24"/>
          <w:szCs w:val="24"/>
          <w:lang w:val="kk-KZ"/>
        </w:rPr>
        <w:t xml:space="preserve">2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Масса,</w:t>
      </w:r>
      <w:r>
        <w:rPr>
          <w:sz w:val="24"/>
          <w:szCs w:val="24"/>
          <w:lang w:val="kk-KZ"/>
        </w:rPr>
        <w:t xml:space="preserve"> кг .....………………………………......</w:t>
      </w:r>
      <w:r w:rsidRPr="00B523C6">
        <w:rPr>
          <w:sz w:val="24"/>
          <w:szCs w:val="24"/>
          <w:lang w:val="kk-KZ"/>
        </w:rPr>
        <w:t xml:space="preserve">3500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lastRenderedPageBreak/>
        <w:t xml:space="preserve">Габаритные размеры, мм: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длина, мм ....</w:t>
      </w:r>
      <w:r>
        <w:rPr>
          <w:sz w:val="24"/>
          <w:szCs w:val="24"/>
          <w:lang w:val="kk-KZ"/>
        </w:rPr>
        <w:t>.............…………….…………....</w:t>
      </w:r>
      <w:r w:rsidRPr="00B523C6">
        <w:rPr>
          <w:sz w:val="24"/>
          <w:szCs w:val="24"/>
          <w:lang w:val="kk-KZ"/>
        </w:rPr>
        <w:t xml:space="preserve">4780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ширина, мм .....</w:t>
      </w:r>
      <w:r>
        <w:rPr>
          <w:sz w:val="24"/>
          <w:szCs w:val="24"/>
          <w:lang w:val="kk-KZ"/>
        </w:rPr>
        <w:t>..............……………………....</w:t>
      </w:r>
      <w:r w:rsidRPr="00B523C6">
        <w:rPr>
          <w:sz w:val="24"/>
          <w:szCs w:val="24"/>
          <w:lang w:val="kk-KZ"/>
        </w:rPr>
        <w:t xml:space="preserve">2777 </w:t>
      </w:r>
    </w:p>
    <w:p w:rsidR="00635AFB" w:rsidRDefault="00635AFB" w:rsidP="00635AFB">
      <w:pPr>
        <w:widowControl w:val="0"/>
        <w:autoSpaceDE w:val="0"/>
        <w:autoSpaceDN w:val="0"/>
        <w:adjustRightInd w:val="0"/>
        <w:spacing w:line="257" w:lineRule="auto"/>
        <w:ind w:firstLine="567"/>
        <w:rPr>
          <w:sz w:val="24"/>
          <w:szCs w:val="24"/>
          <w:lang w:val="kk-KZ"/>
        </w:rPr>
      </w:pPr>
      <w:r w:rsidRPr="00B523C6">
        <w:rPr>
          <w:sz w:val="24"/>
          <w:szCs w:val="24"/>
          <w:lang w:val="kk-KZ"/>
        </w:rPr>
        <w:t>высота, мм .....</w:t>
      </w:r>
      <w:r>
        <w:rPr>
          <w:sz w:val="24"/>
          <w:szCs w:val="24"/>
          <w:lang w:val="kk-KZ"/>
        </w:rPr>
        <w:t>............……………….……......</w:t>
      </w:r>
      <w:r w:rsidRPr="00B523C6">
        <w:rPr>
          <w:sz w:val="24"/>
          <w:szCs w:val="24"/>
          <w:lang w:val="kk-KZ"/>
        </w:rPr>
        <w:t>2496</w:t>
      </w:r>
      <w:r>
        <w:rPr>
          <w:sz w:val="24"/>
          <w:szCs w:val="24"/>
          <w:lang w:val="kk-KZ"/>
        </w:rPr>
        <w:t xml:space="preserve">         </w:t>
      </w:r>
      <w:r w:rsidRPr="0021257F">
        <w:rPr>
          <w:sz w:val="24"/>
          <w:szCs w:val="24"/>
          <w:lang w:val="kk-KZ"/>
        </w:rPr>
        <w:t>Рис. 8.4. Флотатор Сейм-1/2.20М</w:t>
      </w:r>
    </w:p>
    <w:p w:rsidR="00635AFB" w:rsidRDefault="00635AFB" w:rsidP="00635AFB">
      <w:pPr>
        <w:widowControl w:val="0"/>
        <w:autoSpaceDE w:val="0"/>
        <w:autoSpaceDN w:val="0"/>
        <w:adjustRightInd w:val="0"/>
        <w:spacing w:line="257" w:lineRule="auto"/>
        <w:ind w:firstLine="567"/>
        <w:rPr>
          <w:sz w:val="24"/>
          <w:szCs w:val="24"/>
          <w:lang w:val="kk-KZ"/>
        </w:rPr>
      </w:pPr>
    </w:p>
    <w:p w:rsidR="00635AFB" w:rsidRPr="0021257F"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 xml:space="preserve">8.2.4. Энтштиппер </w:t>
      </w:r>
    </w:p>
    <w:p w:rsidR="00635AFB" w:rsidRPr="0021257F"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Многофункциональная пульсационная мельница (энтштиппер) изображена на рис. 8.5. В данной установке происходит разделение волокон (которые не распустились в гидроразбива</w:t>
      </w:r>
      <w:r>
        <w:rPr>
          <w:sz w:val="24"/>
          <w:szCs w:val="24"/>
          <w:lang w:val="kk-KZ"/>
        </w:rPr>
        <w:t xml:space="preserve">- </w:t>
      </w:r>
      <w:r w:rsidRPr="0021257F">
        <w:rPr>
          <w:sz w:val="24"/>
          <w:szCs w:val="24"/>
          <w:lang w:val="kk-KZ"/>
        </w:rPr>
        <w:t xml:space="preserve">теле), а также производится отделение тяжелых включений. Мельница в особенности хорошо подходит для обработки различных видов бумажной массы, полученных в результате переработки макулатуры невысокого качества. Установка способна отделить от бумажной массы, полученной из рекупированной макулатуры, песок, камешки, металлические опилки и тому подобные виды примесей. </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noProof/>
          <w:sz w:val="24"/>
          <w:szCs w:val="24"/>
        </w:rPr>
        <w:drawing>
          <wp:anchor distT="0" distB="0" distL="114300" distR="114300" simplePos="0" relativeHeight="251676672" behindDoc="0" locked="0" layoutInCell="1" allowOverlap="1" wp14:anchorId="7A9585B5" wp14:editId="5537778D">
            <wp:simplePos x="0" y="0"/>
            <wp:positionH relativeFrom="column">
              <wp:posOffset>3836670</wp:posOffset>
            </wp:positionH>
            <wp:positionV relativeFrom="paragraph">
              <wp:posOffset>6985</wp:posOffset>
            </wp:positionV>
            <wp:extent cx="2341245" cy="1186180"/>
            <wp:effectExtent l="0" t="0" r="1905" b="0"/>
            <wp:wrapThrough wrapText="bothSides">
              <wp:wrapPolygon edited="0">
                <wp:start x="0" y="0"/>
                <wp:lineTo x="0" y="21161"/>
                <wp:lineTo x="21442" y="21161"/>
                <wp:lineTo x="21442" y="0"/>
                <wp:lineTo x="0" y="0"/>
              </wp:wrapPolygon>
            </wp:wrapThrough>
            <wp:docPr id="280" name="Рисунок 280" descr="C:\Users\Pipo\YandexDisk\EduYear19-20\EMCD2019-20\EMCD2dSemester2019\202001111919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po\YandexDisk\EduYear19-20\EMCD2019-20\EMCD2dSemester2019\2020011119191410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1245"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Техническая характеристика</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Мощно</w:t>
      </w:r>
      <w:r>
        <w:rPr>
          <w:sz w:val="24"/>
          <w:szCs w:val="24"/>
          <w:lang w:val="kk-KZ"/>
        </w:rPr>
        <w:t>сть, кВт …………………...................</w:t>
      </w:r>
      <w:r w:rsidRPr="0021257F">
        <w:rPr>
          <w:sz w:val="24"/>
          <w:szCs w:val="24"/>
          <w:lang w:val="kk-KZ"/>
        </w:rPr>
        <w:t xml:space="preserve">4 </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Производительн</w:t>
      </w:r>
      <w:r>
        <w:rPr>
          <w:sz w:val="24"/>
          <w:szCs w:val="24"/>
          <w:lang w:val="kk-KZ"/>
        </w:rPr>
        <w:t>ость, т/день .........................</w:t>
      </w:r>
      <w:r w:rsidRPr="0021257F">
        <w:rPr>
          <w:sz w:val="24"/>
          <w:szCs w:val="24"/>
          <w:lang w:val="kk-KZ"/>
        </w:rPr>
        <w:t xml:space="preserve">1–3 </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Концентра</w:t>
      </w:r>
      <w:r>
        <w:rPr>
          <w:sz w:val="24"/>
          <w:szCs w:val="24"/>
          <w:lang w:val="kk-KZ"/>
        </w:rPr>
        <w:t>ция, % ………………....................</w:t>
      </w:r>
      <w:r w:rsidRPr="0021257F">
        <w:rPr>
          <w:sz w:val="24"/>
          <w:szCs w:val="24"/>
          <w:lang w:val="kk-KZ"/>
        </w:rPr>
        <w:t>2–5</w:t>
      </w:r>
    </w:p>
    <w:p w:rsidR="00635AFB" w:rsidRDefault="00635AFB" w:rsidP="00635AFB">
      <w:pPr>
        <w:widowControl w:val="0"/>
        <w:autoSpaceDE w:val="0"/>
        <w:autoSpaceDN w:val="0"/>
        <w:adjustRightInd w:val="0"/>
        <w:spacing w:line="257" w:lineRule="auto"/>
        <w:ind w:firstLine="567"/>
        <w:rPr>
          <w:sz w:val="24"/>
          <w:szCs w:val="24"/>
          <w:lang w:val="kk-KZ"/>
        </w:rPr>
      </w:pPr>
      <w:r>
        <w:rPr>
          <w:sz w:val="24"/>
          <w:szCs w:val="24"/>
          <w:lang w:val="kk-KZ"/>
        </w:rPr>
        <w:t>Масса, кг .…………………….........................</w:t>
      </w:r>
      <w:r w:rsidRPr="0021257F">
        <w:rPr>
          <w:sz w:val="24"/>
          <w:szCs w:val="24"/>
          <w:lang w:val="kk-KZ"/>
        </w:rPr>
        <w:t xml:space="preserve">3500 </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Диаметр входн</w:t>
      </w:r>
      <w:r>
        <w:rPr>
          <w:sz w:val="24"/>
          <w:szCs w:val="24"/>
          <w:lang w:val="kk-KZ"/>
        </w:rPr>
        <w:t>. отверстия, мм ............</w:t>
      </w:r>
      <w:r w:rsidRPr="0021257F">
        <w:rPr>
          <w:sz w:val="24"/>
          <w:szCs w:val="24"/>
          <w:lang w:val="kk-KZ"/>
        </w:rPr>
        <w:t xml:space="preserve">60 </w:t>
      </w:r>
    </w:p>
    <w:p w:rsidR="00635AFB" w:rsidRDefault="00635AFB" w:rsidP="00635AFB">
      <w:pPr>
        <w:widowControl w:val="0"/>
        <w:autoSpaceDE w:val="0"/>
        <w:autoSpaceDN w:val="0"/>
        <w:adjustRightInd w:val="0"/>
        <w:spacing w:line="257" w:lineRule="auto"/>
        <w:ind w:firstLine="567"/>
        <w:rPr>
          <w:sz w:val="24"/>
          <w:szCs w:val="24"/>
          <w:lang w:val="kk-KZ"/>
        </w:rPr>
      </w:pPr>
      <w:r w:rsidRPr="0021257F">
        <w:rPr>
          <w:sz w:val="24"/>
          <w:szCs w:val="24"/>
          <w:lang w:val="kk-KZ"/>
        </w:rPr>
        <w:t>Диаметр выход</w:t>
      </w:r>
      <w:r>
        <w:rPr>
          <w:sz w:val="24"/>
          <w:szCs w:val="24"/>
          <w:lang w:val="kk-KZ"/>
        </w:rPr>
        <w:t>. отверстия, мм....</w:t>
      </w:r>
      <w:r w:rsidRPr="0021257F">
        <w:rPr>
          <w:sz w:val="24"/>
          <w:szCs w:val="24"/>
          <w:lang w:val="kk-KZ"/>
        </w:rPr>
        <w:t>55</w:t>
      </w:r>
      <w:r>
        <w:rPr>
          <w:sz w:val="24"/>
          <w:szCs w:val="24"/>
          <w:lang w:val="kk-KZ"/>
        </w:rPr>
        <w:t xml:space="preserve">                                            </w:t>
      </w:r>
      <w:r w:rsidRPr="00D30790">
        <w:rPr>
          <w:sz w:val="24"/>
          <w:szCs w:val="24"/>
          <w:lang w:val="kk-KZ"/>
        </w:rPr>
        <w:t>Рис. 8.5. Энтштиппер</w:t>
      </w:r>
    </w:p>
    <w:p w:rsidR="00635AFB" w:rsidRDefault="00635AFB" w:rsidP="00635AFB">
      <w:pPr>
        <w:widowControl w:val="0"/>
        <w:autoSpaceDE w:val="0"/>
        <w:autoSpaceDN w:val="0"/>
        <w:adjustRightInd w:val="0"/>
        <w:spacing w:line="257" w:lineRule="auto"/>
        <w:ind w:firstLine="567"/>
        <w:rPr>
          <w:sz w:val="24"/>
          <w:szCs w:val="24"/>
          <w:lang w:val="kk-KZ"/>
        </w:rPr>
      </w:pPr>
    </w:p>
    <w:p w:rsidR="00635AFB" w:rsidRDefault="00635AFB" w:rsidP="00635AFB">
      <w:pPr>
        <w:widowControl w:val="0"/>
        <w:autoSpaceDE w:val="0"/>
        <w:autoSpaceDN w:val="0"/>
        <w:adjustRightInd w:val="0"/>
        <w:spacing w:line="257" w:lineRule="auto"/>
        <w:ind w:firstLine="567"/>
        <w:rPr>
          <w:sz w:val="24"/>
          <w:szCs w:val="24"/>
          <w:lang w:val="kk-KZ"/>
        </w:rPr>
      </w:pPr>
      <w:r w:rsidRPr="00D30790">
        <w:rPr>
          <w:sz w:val="24"/>
          <w:szCs w:val="24"/>
          <w:lang w:val="kk-KZ"/>
        </w:rPr>
        <w:t xml:space="preserve">8.2.5. Формовочно-сушильная машина СФ-4АС-3 </w:t>
      </w:r>
    </w:p>
    <w:p w:rsidR="00635AFB" w:rsidRPr="00D30790" w:rsidRDefault="00635AFB" w:rsidP="00635AFB">
      <w:pPr>
        <w:widowControl w:val="0"/>
        <w:autoSpaceDE w:val="0"/>
        <w:autoSpaceDN w:val="0"/>
        <w:adjustRightInd w:val="0"/>
        <w:spacing w:line="257" w:lineRule="auto"/>
        <w:ind w:firstLine="567"/>
        <w:rPr>
          <w:sz w:val="24"/>
          <w:szCs w:val="24"/>
          <w:lang w:val="kk-KZ"/>
        </w:rPr>
      </w:pPr>
      <w:r w:rsidRPr="00D30790">
        <w:rPr>
          <w:noProof/>
          <w:sz w:val="24"/>
          <w:szCs w:val="24"/>
        </w:rPr>
        <w:drawing>
          <wp:anchor distT="0" distB="0" distL="114300" distR="114300" simplePos="0" relativeHeight="251677696" behindDoc="0" locked="0" layoutInCell="1" allowOverlap="1" wp14:anchorId="4BF22D5F" wp14:editId="24C3647D">
            <wp:simplePos x="0" y="0"/>
            <wp:positionH relativeFrom="column">
              <wp:posOffset>2788920</wp:posOffset>
            </wp:positionH>
            <wp:positionV relativeFrom="paragraph">
              <wp:posOffset>1325245</wp:posOffset>
            </wp:positionV>
            <wp:extent cx="3535045" cy="1579880"/>
            <wp:effectExtent l="0" t="0" r="8255" b="1270"/>
            <wp:wrapThrough wrapText="bothSides">
              <wp:wrapPolygon edited="0">
                <wp:start x="0" y="0"/>
                <wp:lineTo x="0" y="21357"/>
                <wp:lineTo x="21534" y="21357"/>
                <wp:lineTo x="21534" y="0"/>
                <wp:lineTo x="0" y="0"/>
              </wp:wrapPolygon>
            </wp:wrapThrough>
            <wp:docPr id="281" name="Рисунок 281" descr="C:\Users\Pipo\YandexDisk\EduYear19-20\EMCD2019-20\EMCD2dSemester2019\2020011119325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ipo\YandexDisk\EduYear19-20\EMCD2019-20\EMCD2dSemester2019\2020011119325410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504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790">
        <w:rPr>
          <w:sz w:val="24"/>
          <w:szCs w:val="24"/>
          <w:lang w:val="kk-KZ"/>
        </w:rPr>
        <w:t xml:space="preserve">Формовочно-сушильная машина СФ-4АС-3 представлена на рис. 8.6. Предназначена для формования, сушки и горячей подпрессовки на формах изделий из бумажной макулатурной массы толщиной до 15 мм и размером 1100×450×150 мм. Имеет поворотный вал формующих матриц, комплект горячих пуансонов для сушки изделий с тремя электрическими воздухоподогревателями, комплект подогреваемых матриц и пуансонов для горячей подпрессовки изделий, транспортную тележку для перемещения изделий на промежуточные матрицы подпрессовщика и транспортер досушивающей камеры. Обладает </w:t>
      </w:r>
      <w:r w:rsidRPr="00D30790">
        <w:rPr>
          <w:sz w:val="24"/>
          <w:szCs w:val="24"/>
          <w:lang w:val="kk-KZ"/>
        </w:rPr>
        <w:lastRenderedPageBreak/>
        <w:t>возможностью одновременного размещения на пово</w:t>
      </w:r>
      <w:r>
        <w:rPr>
          <w:sz w:val="24"/>
          <w:szCs w:val="24"/>
          <w:lang w:val="kk-KZ"/>
        </w:rPr>
        <w:t xml:space="preserve">- </w:t>
      </w:r>
      <w:r w:rsidRPr="00D30790">
        <w:rPr>
          <w:sz w:val="24"/>
          <w:szCs w:val="24"/>
          <w:lang w:val="kk-KZ"/>
        </w:rPr>
        <w:t>ротном валу до трех матриц для фор</w:t>
      </w:r>
      <w:r>
        <w:rPr>
          <w:sz w:val="24"/>
          <w:szCs w:val="24"/>
          <w:lang w:val="kk-KZ"/>
        </w:rPr>
        <w:t xml:space="preserve">- </w:t>
      </w:r>
      <w:r w:rsidRPr="00D30790">
        <w:rPr>
          <w:sz w:val="24"/>
          <w:szCs w:val="24"/>
          <w:lang w:val="kk-KZ"/>
        </w:rPr>
        <w:t>мования изделий стандартного</w:t>
      </w:r>
      <w:r>
        <w:rPr>
          <w:sz w:val="24"/>
          <w:szCs w:val="24"/>
          <w:lang w:val="kk-KZ"/>
        </w:rPr>
        <w:t xml:space="preserve"> </w:t>
      </w:r>
      <w:r w:rsidRPr="00D30790">
        <w:rPr>
          <w:sz w:val="24"/>
          <w:szCs w:val="24"/>
          <w:lang w:val="kk-KZ"/>
        </w:rPr>
        <w:t>размера 400×300</w:t>
      </w:r>
      <w:r>
        <w:rPr>
          <w:sz w:val="24"/>
          <w:szCs w:val="24"/>
          <w:lang w:val="kk-KZ"/>
        </w:rPr>
        <w:t xml:space="preserve"> </w:t>
      </w:r>
      <w:r w:rsidRPr="00D30790">
        <w:rPr>
          <w:sz w:val="24"/>
          <w:szCs w:val="24"/>
          <w:lang w:val="kk-KZ"/>
        </w:rPr>
        <w:t xml:space="preserve">мм. </w:t>
      </w:r>
    </w:p>
    <w:p w:rsidR="00635AFB" w:rsidRDefault="00635AFB" w:rsidP="00635AFB">
      <w:pPr>
        <w:widowControl w:val="0"/>
        <w:autoSpaceDE w:val="0"/>
        <w:autoSpaceDN w:val="0"/>
        <w:adjustRightInd w:val="0"/>
        <w:spacing w:line="257" w:lineRule="auto"/>
        <w:ind w:firstLine="567"/>
        <w:rPr>
          <w:sz w:val="24"/>
          <w:szCs w:val="24"/>
          <w:lang w:val="kk-KZ"/>
        </w:rPr>
      </w:pPr>
      <w:r w:rsidRPr="00D30790">
        <w:rPr>
          <w:sz w:val="24"/>
          <w:szCs w:val="24"/>
          <w:lang w:val="kk-KZ"/>
        </w:rPr>
        <w:t xml:space="preserve">Техническая характеристика </w:t>
      </w:r>
    </w:p>
    <w:p w:rsidR="00635AFB" w:rsidRDefault="00635AFB" w:rsidP="00635AFB">
      <w:pPr>
        <w:widowControl w:val="0"/>
        <w:autoSpaceDE w:val="0"/>
        <w:autoSpaceDN w:val="0"/>
        <w:adjustRightInd w:val="0"/>
        <w:spacing w:line="257" w:lineRule="auto"/>
        <w:rPr>
          <w:sz w:val="24"/>
          <w:szCs w:val="24"/>
          <w:lang w:val="kk-KZ"/>
        </w:rPr>
      </w:pPr>
      <w:r w:rsidRPr="00D30790">
        <w:rPr>
          <w:sz w:val="24"/>
          <w:szCs w:val="24"/>
          <w:lang w:val="kk-KZ"/>
        </w:rPr>
        <w:t>Производитель</w:t>
      </w:r>
      <w:r>
        <w:rPr>
          <w:sz w:val="24"/>
          <w:szCs w:val="24"/>
          <w:lang w:val="kk-KZ"/>
        </w:rPr>
        <w:t>ность, шт./ч ..............</w:t>
      </w:r>
      <w:r w:rsidRPr="00D30790">
        <w:rPr>
          <w:sz w:val="24"/>
          <w:szCs w:val="24"/>
          <w:lang w:val="kk-KZ"/>
        </w:rPr>
        <w:t xml:space="preserve">720 </w:t>
      </w:r>
    </w:p>
    <w:p w:rsidR="00635AFB" w:rsidRDefault="00635AFB" w:rsidP="00635AFB">
      <w:pPr>
        <w:widowControl w:val="0"/>
        <w:autoSpaceDE w:val="0"/>
        <w:autoSpaceDN w:val="0"/>
        <w:adjustRightInd w:val="0"/>
        <w:spacing w:line="257" w:lineRule="auto"/>
        <w:rPr>
          <w:sz w:val="24"/>
          <w:szCs w:val="24"/>
          <w:lang w:val="kk-KZ"/>
        </w:rPr>
      </w:pPr>
      <w:r w:rsidRPr="00D30790">
        <w:rPr>
          <w:sz w:val="24"/>
          <w:szCs w:val="24"/>
          <w:lang w:val="kk-KZ"/>
        </w:rPr>
        <w:t xml:space="preserve">Габаритные размеры, мм: </w:t>
      </w:r>
    </w:p>
    <w:p w:rsidR="00635AFB" w:rsidRDefault="00635AFB" w:rsidP="00635AFB">
      <w:pPr>
        <w:widowControl w:val="0"/>
        <w:autoSpaceDE w:val="0"/>
        <w:autoSpaceDN w:val="0"/>
        <w:adjustRightInd w:val="0"/>
        <w:spacing w:line="257" w:lineRule="auto"/>
        <w:rPr>
          <w:sz w:val="24"/>
          <w:szCs w:val="24"/>
          <w:lang w:val="kk-KZ"/>
        </w:rPr>
      </w:pPr>
      <w:r w:rsidRPr="00D30790">
        <w:rPr>
          <w:sz w:val="24"/>
          <w:szCs w:val="24"/>
          <w:lang w:val="kk-KZ"/>
        </w:rPr>
        <w:t xml:space="preserve">длина </w:t>
      </w:r>
      <w:r>
        <w:rPr>
          <w:sz w:val="24"/>
          <w:szCs w:val="24"/>
          <w:lang w:val="kk-KZ"/>
        </w:rPr>
        <w:t>........………………………......</w:t>
      </w:r>
      <w:r w:rsidRPr="00D30790">
        <w:rPr>
          <w:sz w:val="24"/>
          <w:szCs w:val="24"/>
          <w:lang w:val="kk-KZ"/>
        </w:rPr>
        <w:t xml:space="preserve">1300 </w:t>
      </w:r>
    </w:p>
    <w:p w:rsidR="00635AFB" w:rsidRDefault="00635AFB" w:rsidP="00635AFB">
      <w:pPr>
        <w:widowControl w:val="0"/>
        <w:autoSpaceDE w:val="0"/>
        <w:autoSpaceDN w:val="0"/>
        <w:adjustRightInd w:val="0"/>
        <w:spacing w:line="257" w:lineRule="auto"/>
        <w:rPr>
          <w:sz w:val="24"/>
          <w:szCs w:val="24"/>
          <w:lang w:val="kk-KZ"/>
        </w:rPr>
      </w:pPr>
      <w:r w:rsidRPr="00D30790">
        <w:rPr>
          <w:sz w:val="24"/>
          <w:szCs w:val="24"/>
          <w:lang w:val="kk-KZ"/>
        </w:rPr>
        <w:t xml:space="preserve">ширина </w:t>
      </w:r>
      <w:r>
        <w:rPr>
          <w:sz w:val="24"/>
          <w:szCs w:val="24"/>
          <w:lang w:val="kk-KZ"/>
        </w:rPr>
        <w:t>........………………………...</w:t>
      </w:r>
      <w:r w:rsidRPr="00D30790">
        <w:rPr>
          <w:sz w:val="24"/>
          <w:szCs w:val="24"/>
          <w:lang w:val="kk-KZ"/>
        </w:rPr>
        <w:t xml:space="preserve">1020 </w:t>
      </w:r>
    </w:p>
    <w:p w:rsidR="00635AFB" w:rsidRDefault="00635AFB" w:rsidP="00635AFB">
      <w:pPr>
        <w:widowControl w:val="0"/>
        <w:autoSpaceDE w:val="0"/>
        <w:autoSpaceDN w:val="0"/>
        <w:adjustRightInd w:val="0"/>
        <w:spacing w:line="257" w:lineRule="auto"/>
        <w:rPr>
          <w:sz w:val="24"/>
          <w:szCs w:val="24"/>
          <w:lang w:val="kk-KZ"/>
        </w:rPr>
      </w:pPr>
      <w:r w:rsidRPr="00D30790">
        <w:rPr>
          <w:sz w:val="24"/>
          <w:szCs w:val="24"/>
          <w:lang w:val="kk-KZ"/>
        </w:rPr>
        <w:t>высота ........……………………..</w:t>
      </w:r>
      <w:r>
        <w:rPr>
          <w:sz w:val="24"/>
          <w:szCs w:val="24"/>
          <w:lang w:val="kk-KZ"/>
        </w:rPr>
        <w:t>…..</w:t>
      </w:r>
      <w:r w:rsidRPr="00D30790">
        <w:rPr>
          <w:sz w:val="24"/>
          <w:szCs w:val="24"/>
          <w:lang w:val="kk-KZ"/>
        </w:rPr>
        <w:t>1600</w:t>
      </w:r>
      <w:r>
        <w:rPr>
          <w:sz w:val="24"/>
          <w:szCs w:val="24"/>
          <w:lang w:val="kk-KZ"/>
        </w:rPr>
        <w:t xml:space="preserve">     </w:t>
      </w:r>
      <w:r w:rsidRPr="00027283">
        <w:rPr>
          <w:sz w:val="24"/>
          <w:szCs w:val="24"/>
          <w:lang w:val="kk-KZ"/>
        </w:rPr>
        <w:t xml:space="preserve">Рис. 8.6. Формовочно-сушильная машина СФ-4АС-3 </w:t>
      </w:r>
      <w:r>
        <w:rPr>
          <w:sz w:val="24"/>
          <w:szCs w:val="24"/>
          <w:lang w:val="kk-KZ"/>
        </w:rPr>
        <w:t xml:space="preserve"> </w:t>
      </w:r>
    </w:p>
    <w:p w:rsidR="00635AFB" w:rsidRDefault="00635AFB" w:rsidP="00635AFB">
      <w:pPr>
        <w:widowControl w:val="0"/>
        <w:autoSpaceDE w:val="0"/>
        <w:autoSpaceDN w:val="0"/>
        <w:adjustRightInd w:val="0"/>
        <w:spacing w:line="257" w:lineRule="auto"/>
        <w:ind w:firstLine="567"/>
        <w:rPr>
          <w:sz w:val="24"/>
          <w:szCs w:val="24"/>
          <w:lang w:val="kk-KZ"/>
        </w:rPr>
      </w:pP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Контрольные вопросы 1.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Назовите основные стадии переработки макулатуры.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2. Укажите основные единицы оборудования для переработки макулатуры.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3. Дайте характеристику стадий роспуска макулатуры.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4. На каких единицах оборудования происходит первичный и окончательный роспуск макулатуры?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 xml:space="preserve">5. Опишите стадии очистки макулатуры от посторонних включений. </w:t>
      </w:r>
    </w:p>
    <w:p w:rsidR="00635AFB" w:rsidRDefault="00635AFB" w:rsidP="00635AFB">
      <w:pPr>
        <w:widowControl w:val="0"/>
        <w:autoSpaceDE w:val="0"/>
        <w:autoSpaceDN w:val="0"/>
        <w:adjustRightInd w:val="0"/>
        <w:spacing w:line="257" w:lineRule="auto"/>
        <w:ind w:firstLine="567"/>
        <w:jc w:val="both"/>
        <w:rPr>
          <w:sz w:val="24"/>
          <w:szCs w:val="24"/>
          <w:lang w:val="kk-KZ"/>
        </w:rPr>
      </w:pPr>
      <w:r w:rsidRPr="00027283">
        <w:rPr>
          <w:sz w:val="24"/>
          <w:szCs w:val="24"/>
          <w:lang w:val="kk-KZ"/>
        </w:rPr>
        <w:t>6. На каких единицах оборудования происходит очистка макулатуры от посторонних включений? </w:t>
      </w:r>
    </w:p>
    <w:p w:rsidR="00635AFB" w:rsidRDefault="00635AFB" w:rsidP="00635AFB">
      <w:pPr>
        <w:widowControl w:val="0"/>
        <w:autoSpaceDE w:val="0"/>
        <w:autoSpaceDN w:val="0"/>
        <w:adjustRightInd w:val="0"/>
        <w:spacing w:line="257" w:lineRule="auto"/>
        <w:jc w:val="both"/>
        <w:rPr>
          <w:sz w:val="24"/>
          <w:szCs w:val="24"/>
          <w:lang w:val="kk-KZ"/>
        </w:rPr>
      </w:pPr>
    </w:p>
    <w:p w:rsidR="00635AFB" w:rsidRDefault="00635AFB" w:rsidP="00635AFB">
      <w:pPr>
        <w:widowControl w:val="0"/>
        <w:autoSpaceDE w:val="0"/>
        <w:autoSpaceDN w:val="0"/>
        <w:adjustRightInd w:val="0"/>
        <w:spacing w:line="257" w:lineRule="auto"/>
        <w:ind w:firstLine="630"/>
        <w:jc w:val="both"/>
        <w:rPr>
          <w:sz w:val="24"/>
          <w:szCs w:val="24"/>
          <w:lang w:val="kk-KZ" w:eastAsia="ru-RU"/>
        </w:rPr>
      </w:pPr>
      <w:r>
        <w:rPr>
          <w:b/>
          <w:sz w:val="24"/>
          <w:szCs w:val="24"/>
          <w:lang w:val="kk-KZ" w:eastAsia="ru-RU"/>
        </w:rPr>
        <w:t>Практи</w:t>
      </w:r>
      <w:r w:rsidRPr="00C828A5">
        <w:rPr>
          <w:b/>
          <w:sz w:val="24"/>
          <w:szCs w:val="24"/>
          <w:lang w:val="kk-KZ" w:eastAsia="ru-RU"/>
        </w:rPr>
        <w:t>ческая оабота</w:t>
      </w:r>
      <w:r w:rsidRPr="0003028C">
        <w:rPr>
          <w:b/>
          <w:sz w:val="24"/>
          <w:szCs w:val="24"/>
          <w:lang w:val="kk-KZ" w:eastAsia="ru-RU"/>
        </w:rPr>
        <w:t xml:space="preserve"> №9 </w:t>
      </w:r>
      <w:r>
        <w:rPr>
          <w:sz w:val="24"/>
          <w:szCs w:val="24"/>
          <w:lang w:val="kk-KZ" w:eastAsia="ru-RU"/>
        </w:rPr>
        <w:t>Определение класса опасности отходов.</w:t>
      </w:r>
    </w:p>
    <w:p w:rsidR="00635AFB" w:rsidRPr="00C828A5" w:rsidRDefault="00635AFB" w:rsidP="00635AFB">
      <w:pPr>
        <w:widowControl w:val="0"/>
        <w:autoSpaceDE w:val="0"/>
        <w:autoSpaceDN w:val="0"/>
        <w:adjustRightInd w:val="0"/>
        <w:spacing w:line="257" w:lineRule="auto"/>
        <w:ind w:firstLine="630"/>
        <w:jc w:val="both"/>
        <w:rPr>
          <w:sz w:val="24"/>
          <w:szCs w:val="24"/>
          <w:lang w:val="ru-RU" w:eastAsia="ru-RU"/>
        </w:rPr>
      </w:pPr>
      <w:r w:rsidRPr="00C828A5">
        <w:rPr>
          <w:b/>
          <w:sz w:val="24"/>
          <w:szCs w:val="24"/>
          <w:lang w:val="ru-RU" w:eastAsia="ru-RU"/>
        </w:rPr>
        <w:t>Цель работы:</w:t>
      </w:r>
      <w:r>
        <w:rPr>
          <w:b/>
          <w:sz w:val="24"/>
          <w:szCs w:val="24"/>
          <w:lang w:val="ru-RU" w:eastAsia="ru-RU"/>
        </w:rPr>
        <w:t xml:space="preserve"> </w:t>
      </w:r>
      <w:r w:rsidRPr="00C828A5">
        <w:rPr>
          <w:sz w:val="24"/>
          <w:szCs w:val="24"/>
          <w:lang w:val="ru-RU" w:eastAsia="ru-RU"/>
        </w:rPr>
        <w:t>Освоить методику ра</w:t>
      </w:r>
      <w:r>
        <w:rPr>
          <w:sz w:val="24"/>
          <w:szCs w:val="24"/>
          <w:lang w:val="ru-RU" w:eastAsia="ru-RU"/>
        </w:rPr>
        <w:t>счета степени опасности отходов</w:t>
      </w:r>
      <w:r w:rsidRPr="00C828A5">
        <w:rPr>
          <w:sz w:val="24"/>
          <w:szCs w:val="24"/>
          <w:lang w:val="ru-RU" w:eastAsia="ru-RU"/>
        </w:rPr>
        <w:t>.</w:t>
      </w:r>
    </w:p>
    <w:p w:rsidR="00635AFB" w:rsidRDefault="00635AFB" w:rsidP="00635AFB">
      <w:pPr>
        <w:widowControl w:val="0"/>
        <w:autoSpaceDE w:val="0"/>
        <w:autoSpaceDN w:val="0"/>
        <w:adjustRightInd w:val="0"/>
        <w:spacing w:line="257" w:lineRule="auto"/>
        <w:ind w:firstLine="630"/>
        <w:jc w:val="both"/>
        <w:rPr>
          <w:sz w:val="24"/>
          <w:szCs w:val="24"/>
          <w:lang w:val="kk-KZ" w:eastAsia="ru-RU"/>
        </w:rPr>
      </w:pPr>
    </w:p>
    <w:p w:rsidR="00635AFB" w:rsidRPr="00C828A5" w:rsidRDefault="00635AFB" w:rsidP="00635AFB">
      <w:pPr>
        <w:widowControl w:val="0"/>
        <w:spacing w:line="257" w:lineRule="auto"/>
        <w:ind w:firstLine="567"/>
        <w:rPr>
          <w:b/>
          <w:sz w:val="24"/>
          <w:szCs w:val="24"/>
          <w:lang w:val="ru-RU"/>
        </w:rPr>
      </w:pPr>
      <w:r>
        <w:rPr>
          <w:sz w:val="24"/>
          <w:szCs w:val="24"/>
          <w:lang w:val="kk-KZ" w:eastAsia="ru-RU"/>
        </w:rPr>
        <w:t xml:space="preserve"> </w:t>
      </w:r>
      <w:r w:rsidRPr="00C828A5">
        <w:rPr>
          <w:b/>
          <w:sz w:val="24"/>
          <w:szCs w:val="24"/>
          <w:lang w:val="ru-RU"/>
        </w:rPr>
        <w:t>Теоретическое введение</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Методические указания составлены</w:t>
      </w:r>
      <w:r w:rsidRPr="00C828A5">
        <w:rPr>
          <w:bCs/>
          <w:sz w:val="24"/>
          <w:szCs w:val="24"/>
          <w:lang w:val="ru-RU"/>
        </w:rPr>
        <w:t xml:space="preserve"> на</w:t>
      </w:r>
      <w:r w:rsidRPr="00C828A5">
        <w:rPr>
          <w:sz w:val="24"/>
          <w:szCs w:val="24"/>
          <w:lang w:val="ru-RU"/>
        </w:rPr>
        <w:t xml:space="preserve"> основании Санитарных правил СП 2.1.7.1386-03 "САНИТАРНЫЕ ПРАВИЛА ПО ОПРЕДЕЛЕНИЮ КЛАССА ОПАСНОСТИ ТОКСИЧНЫХ ОТХОДОВ ПРОИЗВОДСТВА И ПОТРЕБЛЕНИЯ", разработанных в соответствии с Федеральными законами: " Об отходах производства и потребления" (в ред. Федерального закона № 169-ФЗ от 29.12.2000), "О санитарно-эпидемиологическом благополучии населения" N 52-ФЗ от 30.03.99).</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Данные правила устанавливают гигиенические требования и критерии по определению класса опасности отходов производства и потребления по степени их токсичности и вводятся в целях установления и предотвращения вредного воздействия токсичных отходов (далее - отходы) на среду обитания и здоровье человека.</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 xml:space="preserve">Правила не распространяются на радиоактивные, </w:t>
      </w:r>
      <w:proofErr w:type="spellStart"/>
      <w:r w:rsidRPr="00C828A5">
        <w:rPr>
          <w:sz w:val="24"/>
          <w:szCs w:val="24"/>
          <w:lang w:val="ru-RU"/>
        </w:rPr>
        <w:t>взрыво</w:t>
      </w:r>
      <w:proofErr w:type="spellEnd"/>
      <w:r w:rsidRPr="00C828A5">
        <w:rPr>
          <w:sz w:val="24"/>
          <w:szCs w:val="24"/>
          <w:lang w:val="ru-RU"/>
        </w:rPr>
        <w:t xml:space="preserve">- и пожароопасные </w:t>
      </w:r>
      <w:r w:rsidRPr="00C828A5">
        <w:rPr>
          <w:bCs/>
          <w:sz w:val="24"/>
          <w:szCs w:val="24"/>
          <w:lang w:val="ru-RU"/>
        </w:rPr>
        <w:t>отходы, а</w:t>
      </w:r>
      <w:r w:rsidRPr="00C828A5">
        <w:rPr>
          <w:sz w:val="24"/>
          <w:szCs w:val="24"/>
          <w:lang w:val="ru-RU"/>
        </w:rPr>
        <w:t xml:space="preserve"> </w:t>
      </w:r>
      <w:r w:rsidRPr="00C828A5">
        <w:rPr>
          <w:sz w:val="24"/>
          <w:szCs w:val="24"/>
          <w:lang w:val="ru-RU"/>
        </w:rPr>
        <w:lastRenderedPageBreak/>
        <w:t>также отходы, способные вызвать инфекционные заболевания (пищевые отходы, отходы лечебно-профилактических учреждений, осадки хозяйственно-бытовых сточных вод и т.п.). Отнесение к классам опасности перечисленных категорий отходов производится на основании иных нормативно-методических документов.</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Требования правил являются обязательными для</w:t>
      </w:r>
      <w:r w:rsidRPr="00C828A5">
        <w:rPr>
          <w:bCs/>
          <w:sz w:val="24"/>
          <w:szCs w:val="24"/>
          <w:lang w:val="ru-RU"/>
        </w:rPr>
        <w:t xml:space="preserve"> всех</w:t>
      </w:r>
      <w:r w:rsidRPr="00C828A5">
        <w:rPr>
          <w:sz w:val="24"/>
          <w:szCs w:val="24"/>
          <w:lang w:val="ru-RU"/>
        </w:rPr>
        <w:t xml:space="preserve"> юридических лиц и индивидуальных предпринимателей, занимающихся обращением с отходами производства и потребления.</w:t>
      </w:r>
    </w:p>
    <w:p w:rsidR="00635AFB" w:rsidRPr="00C828A5" w:rsidRDefault="00635AFB" w:rsidP="00635AFB">
      <w:pPr>
        <w:widowControl w:val="0"/>
        <w:spacing w:line="257" w:lineRule="auto"/>
        <w:ind w:firstLine="567"/>
        <w:rPr>
          <w:b/>
          <w:sz w:val="24"/>
          <w:szCs w:val="24"/>
          <w:lang w:val="ru-RU"/>
        </w:rPr>
      </w:pPr>
      <w:r w:rsidRPr="00C828A5">
        <w:rPr>
          <w:sz w:val="24"/>
          <w:szCs w:val="24"/>
          <w:lang w:val="ru-RU"/>
        </w:rPr>
        <w:t xml:space="preserve">Отходы по степени воздействия на человека и окружающую среду распределяются на </w:t>
      </w:r>
      <w:r w:rsidRPr="00C828A5">
        <w:rPr>
          <w:b/>
          <w:sz w:val="24"/>
          <w:szCs w:val="24"/>
          <w:lang w:val="ru-RU"/>
        </w:rPr>
        <w:t>четыре класса опасности:</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 xml:space="preserve">1 класс - чрезвычайно опасные, </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 xml:space="preserve">2 класс -высоко опасные, </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 xml:space="preserve">3 класс - умеренно опасные, </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4 класс - мало опасные.</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Состав отхода определяется производителем (собственником) отхода самостоятельно или с привлечением аккредитованных в установленном порядке организаций. Относительное содержание каждого компонента в общей массе отхода</w:t>
      </w:r>
      <w:r w:rsidRPr="00C828A5">
        <w:rPr>
          <w:bCs/>
          <w:sz w:val="24"/>
          <w:szCs w:val="24"/>
          <w:lang w:val="ru-RU"/>
        </w:rPr>
        <w:t xml:space="preserve"> </w:t>
      </w:r>
      <w:r w:rsidRPr="00C828A5">
        <w:rPr>
          <w:bCs/>
          <w:i/>
          <w:iCs/>
          <w:sz w:val="24"/>
          <w:szCs w:val="24"/>
        </w:rPr>
        <w:t>Ci</w:t>
      </w:r>
      <w:r w:rsidRPr="00C828A5">
        <w:rPr>
          <w:bCs/>
          <w:i/>
          <w:iCs/>
          <w:sz w:val="24"/>
          <w:szCs w:val="24"/>
          <w:lang w:val="ru-RU"/>
        </w:rPr>
        <w:t xml:space="preserve"> </w:t>
      </w:r>
      <w:r w:rsidRPr="00C828A5">
        <w:rPr>
          <w:sz w:val="24"/>
          <w:szCs w:val="24"/>
          <w:lang w:val="ru-RU"/>
        </w:rPr>
        <w:t xml:space="preserve">(в %) должно представлять собой верхнюю границу содержания данного компонента в общей массе отхода, т.е. соответствовать термину "не более". Сумма величин </w:t>
      </w:r>
      <w:r w:rsidRPr="00C828A5">
        <w:rPr>
          <w:i/>
          <w:iCs/>
          <w:sz w:val="24"/>
          <w:szCs w:val="24"/>
          <w:lang w:val="ru-RU"/>
        </w:rPr>
        <w:t>Ci</w:t>
      </w:r>
      <w:r w:rsidRPr="00C828A5">
        <w:rPr>
          <w:sz w:val="24"/>
          <w:szCs w:val="24"/>
          <w:lang w:val="ru-RU"/>
        </w:rPr>
        <w:t xml:space="preserve"> для всех компонентов, из которых состоит отход, должна быть близка к 100%, но не менее 95%.</w:t>
      </w:r>
    </w:p>
    <w:p w:rsidR="00635AFB" w:rsidRPr="00C828A5" w:rsidRDefault="00635AFB" w:rsidP="00635AFB">
      <w:pPr>
        <w:widowControl w:val="0"/>
        <w:spacing w:line="257" w:lineRule="auto"/>
        <w:ind w:firstLine="567"/>
        <w:rPr>
          <w:sz w:val="24"/>
          <w:szCs w:val="24"/>
          <w:lang w:val="ru-RU"/>
        </w:rPr>
      </w:pPr>
      <w:r w:rsidRPr="00C828A5">
        <w:rPr>
          <w:sz w:val="24"/>
          <w:szCs w:val="24"/>
          <w:lang w:val="ru-RU"/>
        </w:rPr>
        <w:t xml:space="preserve">Класс опасности отходов может определяться расчетным и (или) экспериментальным методами. Отнесение отхода к классу опасности расчетным методом осуществляется на основании величины </w:t>
      </w:r>
      <w:r w:rsidRPr="00C828A5">
        <w:rPr>
          <w:b/>
          <w:sz w:val="24"/>
          <w:szCs w:val="24"/>
          <w:lang w:val="ru-RU"/>
        </w:rPr>
        <w:t>суммарного индекса опасности</w:t>
      </w:r>
      <w:r w:rsidRPr="00C828A5">
        <w:rPr>
          <w:b/>
          <w:bCs/>
          <w:sz w:val="24"/>
          <w:szCs w:val="24"/>
          <w:lang w:val="ru-RU"/>
        </w:rPr>
        <w:t xml:space="preserve"> </w:t>
      </w:r>
      <w:r w:rsidRPr="00C828A5">
        <w:rPr>
          <w:b/>
          <w:bCs/>
          <w:i/>
          <w:iCs/>
          <w:sz w:val="24"/>
          <w:szCs w:val="24"/>
          <w:lang w:val="ru-RU"/>
        </w:rPr>
        <w:t>К,</w:t>
      </w:r>
      <w:r w:rsidRPr="00C828A5">
        <w:rPr>
          <w:sz w:val="24"/>
          <w:szCs w:val="24"/>
          <w:lang w:val="ru-RU"/>
        </w:rPr>
        <w:t xml:space="preserve"> рассчитанного по сумме показателей опасности веществ, составляющих отход </w:t>
      </w:r>
      <w:r w:rsidRPr="00C828A5">
        <w:rPr>
          <w:i/>
          <w:iCs/>
          <w:sz w:val="24"/>
          <w:szCs w:val="24"/>
          <w:lang w:val="ru-RU"/>
        </w:rPr>
        <w:t>(</w:t>
      </w:r>
      <w:proofErr w:type="spellStart"/>
      <w:r w:rsidRPr="00C828A5">
        <w:rPr>
          <w:i/>
          <w:iCs/>
          <w:sz w:val="24"/>
          <w:szCs w:val="24"/>
          <w:lang w:val="ru-RU"/>
        </w:rPr>
        <w:t>Кi</w:t>
      </w:r>
      <w:proofErr w:type="spellEnd"/>
      <w:r w:rsidRPr="00C828A5">
        <w:rPr>
          <w:i/>
          <w:iCs/>
          <w:sz w:val="24"/>
          <w:szCs w:val="24"/>
          <w:lang w:val="ru-RU"/>
        </w:rPr>
        <w:t>).</w:t>
      </w:r>
      <w:r w:rsidRPr="00C828A5">
        <w:rPr>
          <w:sz w:val="24"/>
          <w:szCs w:val="24"/>
          <w:lang w:val="ru-RU"/>
        </w:rPr>
        <w:t xml:space="preserve"> </w:t>
      </w:r>
    </w:p>
    <w:p w:rsidR="00635AFB" w:rsidRDefault="00635AFB" w:rsidP="00635AFB">
      <w:pPr>
        <w:widowControl w:val="0"/>
        <w:spacing w:line="257" w:lineRule="auto"/>
        <w:ind w:firstLine="567"/>
        <w:rPr>
          <w:sz w:val="24"/>
          <w:szCs w:val="24"/>
          <w:lang w:val="ru-RU"/>
        </w:rPr>
      </w:pPr>
      <w:r w:rsidRPr="00C828A5">
        <w:rPr>
          <w:sz w:val="24"/>
          <w:szCs w:val="24"/>
          <w:lang w:val="ru-RU"/>
        </w:rPr>
        <w:t>Перечень компонентов отхода и их количественное содержание устанавливаются по результатам качественного и количественного химического анализа или по составу исходного сырья и технологии его переработки.</w:t>
      </w:r>
    </w:p>
    <w:p w:rsidR="00635AFB" w:rsidRDefault="00635AFB" w:rsidP="00635AFB">
      <w:pPr>
        <w:widowControl w:val="0"/>
        <w:spacing w:line="257" w:lineRule="auto"/>
        <w:ind w:firstLine="567"/>
        <w:rPr>
          <w:sz w:val="24"/>
          <w:szCs w:val="24"/>
          <w:lang w:val="kk-KZ" w:eastAsia="ru-RU"/>
        </w:rPr>
      </w:pPr>
    </w:p>
    <w:p w:rsidR="00635AFB" w:rsidRPr="00C828A5" w:rsidRDefault="00635AFB" w:rsidP="00635AFB">
      <w:pPr>
        <w:widowControl w:val="0"/>
        <w:spacing w:line="257" w:lineRule="auto"/>
        <w:ind w:firstLine="567"/>
        <w:rPr>
          <w:b/>
          <w:sz w:val="24"/>
          <w:szCs w:val="24"/>
          <w:lang w:val="ru-RU" w:eastAsia="ru-RU"/>
        </w:rPr>
      </w:pPr>
      <w:r w:rsidRPr="00C828A5">
        <w:rPr>
          <w:b/>
          <w:sz w:val="24"/>
          <w:szCs w:val="24"/>
          <w:lang w:val="ru-RU" w:eastAsia="ru-RU"/>
        </w:rPr>
        <w:t>Порядок выполнения работы (расчета):</w:t>
      </w:r>
    </w:p>
    <w:p w:rsidR="00635AFB" w:rsidRPr="00C828A5" w:rsidRDefault="00635AFB" w:rsidP="00635AFB">
      <w:pPr>
        <w:widowControl w:val="0"/>
        <w:spacing w:line="257" w:lineRule="auto"/>
        <w:ind w:firstLine="567"/>
        <w:rPr>
          <w:b/>
          <w:sz w:val="24"/>
          <w:szCs w:val="24"/>
          <w:lang w:val="ru-RU" w:eastAsia="ru-RU"/>
        </w:rPr>
      </w:pPr>
    </w:p>
    <w:p w:rsidR="00635AFB" w:rsidRPr="00C828A5" w:rsidRDefault="00635AFB" w:rsidP="00635AFB">
      <w:pPr>
        <w:widowControl w:val="0"/>
        <w:spacing w:line="257" w:lineRule="auto"/>
        <w:ind w:firstLine="567"/>
        <w:rPr>
          <w:b/>
          <w:bCs/>
          <w:i/>
          <w:iCs/>
          <w:sz w:val="24"/>
          <w:szCs w:val="24"/>
          <w:lang w:val="ru-RU" w:eastAsia="ru-RU"/>
        </w:rPr>
      </w:pPr>
      <w:r w:rsidRPr="00C828A5">
        <w:rPr>
          <w:b/>
          <w:sz w:val="24"/>
          <w:szCs w:val="24"/>
          <w:lang w:val="ru-RU" w:eastAsia="ru-RU"/>
        </w:rPr>
        <w:t>п.1.</w:t>
      </w:r>
      <w:r w:rsidRPr="00C828A5">
        <w:rPr>
          <w:sz w:val="24"/>
          <w:szCs w:val="24"/>
          <w:lang w:val="ru-RU" w:eastAsia="ru-RU"/>
        </w:rPr>
        <w:t xml:space="preserve"> Выполнить анализ качественного состава отхода по токсикологическим, санитарно-гигиеническим и физико-химическим показателям опасности каждого его компонента.</w:t>
      </w:r>
      <w:r w:rsidRPr="00C828A5">
        <w:rPr>
          <w:b/>
          <w:bCs/>
          <w:i/>
          <w:iCs/>
          <w:sz w:val="24"/>
          <w:szCs w:val="24"/>
          <w:lang w:val="ru-RU" w:eastAsia="ru-RU"/>
        </w:rPr>
        <w:t xml:space="preserve"> </w:t>
      </w:r>
      <w:r w:rsidRPr="00C828A5">
        <w:rPr>
          <w:sz w:val="24"/>
          <w:szCs w:val="24"/>
          <w:lang w:val="ru-RU" w:eastAsia="ru-RU"/>
        </w:rPr>
        <w:t xml:space="preserve">Показатели опасности выбирают из </w:t>
      </w:r>
      <w:r w:rsidRPr="00C828A5">
        <w:rPr>
          <w:b/>
          <w:sz w:val="24"/>
          <w:szCs w:val="24"/>
          <w:lang w:val="ru-RU" w:eastAsia="ru-RU"/>
        </w:rPr>
        <w:t>приложений 2 - 5</w:t>
      </w:r>
      <w:r w:rsidRPr="00C828A5">
        <w:rPr>
          <w:sz w:val="24"/>
          <w:szCs w:val="24"/>
          <w:lang w:val="ru-RU" w:eastAsia="ru-RU"/>
        </w:rPr>
        <w:t xml:space="preserve"> по перечню, приведенному в </w:t>
      </w:r>
      <w:r w:rsidRPr="00C828A5">
        <w:rPr>
          <w:b/>
          <w:sz w:val="24"/>
          <w:szCs w:val="24"/>
          <w:lang w:val="ru-RU" w:eastAsia="ru-RU"/>
        </w:rPr>
        <w:t>приложении 1</w:t>
      </w:r>
      <w:r w:rsidRPr="00C828A5">
        <w:rPr>
          <w:sz w:val="24"/>
          <w:szCs w:val="24"/>
          <w:lang w:val="ru-RU" w:eastAsia="ru-RU"/>
        </w:rPr>
        <w:t xml:space="preserve">. При отсутствии ПДК допускается использование ОБУВ, ОДК и других расчетных нормативов. При наличии в источниках информации нескольких значений данного показателя выбирается величина, соответствующая максимальной опасности. </w:t>
      </w:r>
    </w:p>
    <w:p w:rsidR="00635AFB" w:rsidRDefault="00635AFB" w:rsidP="00635AFB">
      <w:pPr>
        <w:widowControl w:val="0"/>
        <w:spacing w:line="257" w:lineRule="auto"/>
        <w:ind w:firstLine="567"/>
        <w:rPr>
          <w:sz w:val="24"/>
          <w:szCs w:val="24"/>
          <w:lang w:val="ru-RU" w:eastAsia="ru-RU"/>
        </w:rPr>
      </w:pPr>
      <w:r w:rsidRPr="00C828A5">
        <w:rPr>
          <w:sz w:val="24"/>
          <w:szCs w:val="24"/>
          <w:lang w:val="ru-RU" w:eastAsia="ru-RU"/>
        </w:rPr>
        <w:t>Результаты определения класса опасности отхода оформляют в виде таблицы (см. таблицу1).</w:t>
      </w:r>
    </w:p>
    <w:p w:rsidR="00635AFB" w:rsidRPr="00C828A5" w:rsidRDefault="00635AFB" w:rsidP="00635AFB">
      <w:pPr>
        <w:widowControl w:val="0"/>
        <w:spacing w:line="257" w:lineRule="auto"/>
        <w:ind w:firstLine="567"/>
        <w:rPr>
          <w:b/>
          <w:sz w:val="24"/>
          <w:szCs w:val="24"/>
          <w:lang w:val="ru-RU" w:eastAsia="ru-RU"/>
        </w:rPr>
      </w:pPr>
      <w:r w:rsidRPr="00C828A5">
        <w:rPr>
          <w:b/>
          <w:sz w:val="24"/>
          <w:szCs w:val="24"/>
          <w:lang w:val="ru-RU" w:eastAsia="ru-RU"/>
        </w:rPr>
        <w:lastRenderedPageBreak/>
        <w:t>Таблица 1</w:t>
      </w:r>
    </w:p>
    <w:tbl>
      <w:tblPr>
        <w:tblW w:w="9639" w:type="dxa"/>
        <w:tblInd w:w="40" w:type="dxa"/>
        <w:tblLayout w:type="fixed"/>
        <w:tblCellMar>
          <w:left w:w="40" w:type="dxa"/>
          <w:right w:w="40" w:type="dxa"/>
        </w:tblCellMar>
        <w:tblLook w:val="0000" w:firstRow="0" w:lastRow="0" w:firstColumn="0" w:lastColumn="0" w:noHBand="0" w:noVBand="0"/>
      </w:tblPr>
      <w:tblGrid>
        <w:gridCol w:w="660"/>
        <w:gridCol w:w="1640"/>
        <w:gridCol w:w="1080"/>
        <w:gridCol w:w="1060"/>
        <w:gridCol w:w="800"/>
        <w:gridCol w:w="800"/>
        <w:gridCol w:w="780"/>
        <w:gridCol w:w="820"/>
        <w:gridCol w:w="800"/>
        <w:gridCol w:w="1199"/>
      </w:tblGrid>
      <w:tr w:rsidR="00635AFB" w:rsidRPr="00887FD5" w:rsidTr="00134534">
        <w:trPr>
          <w:trHeight w:hRule="exact" w:val="280"/>
        </w:trPr>
        <w:tc>
          <w:tcPr>
            <w:tcW w:w="660" w:type="dxa"/>
            <w:vMerge w:val="restart"/>
            <w:tcBorders>
              <w:top w:val="single" w:sz="6" w:space="0" w:color="auto"/>
              <w:left w:val="single" w:sz="6" w:space="0" w:color="auto"/>
              <w:bottom w:val="nil"/>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w:t>
            </w:r>
          </w:p>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w:t>
            </w:r>
          </w:p>
        </w:tc>
        <w:tc>
          <w:tcPr>
            <w:tcW w:w="1640" w:type="dxa"/>
            <w:vMerge w:val="restart"/>
            <w:tcBorders>
              <w:top w:val="single" w:sz="6" w:space="0" w:color="auto"/>
              <w:left w:val="single" w:sz="6" w:space="0" w:color="auto"/>
              <w:bottom w:val="nil"/>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Показатели опасности</w:t>
            </w:r>
          </w:p>
          <w:p w:rsidR="00635AFB" w:rsidRPr="00C828A5" w:rsidRDefault="00635AFB" w:rsidP="00134534">
            <w:pPr>
              <w:widowControl w:val="0"/>
              <w:spacing w:line="257" w:lineRule="auto"/>
              <w:ind w:firstLine="567"/>
              <w:rPr>
                <w:sz w:val="24"/>
                <w:szCs w:val="24"/>
                <w:lang w:val="ru-RU" w:eastAsia="ru-RU"/>
              </w:rPr>
            </w:pPr>
          </w:p>
        </w:tc>
        <w:tc>
          <w:tcPr>
            <w:tcW w:w="7339" w:type="dxa"/>
            <w:gridSpan w:val="8"/>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Наименование компонента отхода и его концентрация (С), мг/кг</w:t>
            </w: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40"/>
        </w:trPr>
        <w:tc>
          <w:tcPr>
            <w:tcW w:w="660" w:type="dxa"/>
            <w:vMerge/>
            <w:tcBorders>
              <w:top w:val="nil"/>
              <w:left w:val="single" w:sz="6" w:space="0" w:color="auto"/>
              <w:bottom w:val="nil"/>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640" w:type="dxa"/>
            <w:vMerge/>
            <w:tcBorders>
              <w:top w:val="nil"/>
              <w:left w:val="single" w:sz="6" w:space="0" w:color="auto"/>
              <w:bottom w:val="nil"/>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2140" w:type="dxa"/>
            <w:gridSpan w:val="2"/>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Компонент 1</w:t>
            </w:r>
          </w:p>
          <w:p w:rsidR="00635AFB" w:rsidRPr="00C828A5" w:rsidRDefault="00635AFB" w:rsidP="00134534">
            <w:pPr>
              <w:widowControl w:val="0"/>
              <w:spacing w:line="257" w:lineRule="auto"/>
              <w:ind w:firstLine="567"/>
              <w:rPr>
                <w:sz w:val="24"/>
                <w:szCs w:val="24"/>
                <w:lang w:val="ru-RU" w:eastAsia="ru-RU"/>
              </w:rPr>
            </w:pPr>
          </w:p>
        </w:tc>
        <w:tc>
          <w:tcPr>
            <w:tcW w:w="1600" w:type="dxa"/>
            <w:gridSpan w:val="2"/>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Компонент 2</w:t>
            </w:r>
          </w:p>
          <w:p w:rsidR="00635AFB" w:rsidRPr="00C828A5" w:rsidRDefault="00635AFB" w:rsidP="00134534">
            <w:pPr>
              <w:widowControl w:val="0"/>
              <w:spacing w:line="257" w:lineRule="auto"/>
              <w:ind w:firstLine="567"/>
              <w:rPr>
                <w:sz w:val="24"/>
                <w:szCs w:val="24"/>
                <w:lang w:val="ru-RU" w:eastAsia="ru-RU"/>
              </w:rPr>
            </w:pPr>
          </w:p>
        </w:tc>
        <w:tc>
          <w:tcPr>
            <w:tcW w:w="1600" w:type="dxa"/>
            <w:gridSpan w:val="2"/>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 • •</w:t>
            </w:r>
          </w:p>
          <w:p w:rsidR="00635AFB" w:rsidRPr="00C828A5" w:rsidRDefault="00635AFB" w:rsidP="00134534">
            <w:pPr>
              <w:widowControl w:val="0"/>
              <w:spacing w:line="257" w:lineRule="auto"/>
              <w:ind w:firstLine="567"/>
              <w:rPr>
                <w:sz w:val="24"/>
                <w:szCs w:val="24"/>
                <w:lang w:val="ru-RU" w:eastAsia="ru-RU"/>
              </w:rPr>
            </w:pPr>
          </w:p>
        </w:tc>
        <w:tc>
          <w:tcPr>
            <w:tcW w:w="1999" w:type="dxa"/>
            <w:gridSpan w:val="2"/>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Компонент п</w:t>
            </w: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620"/>
        </w:trPr>
        <w:tc>
          <w:tcPr>
            <w:tcW w:w="660" w:type="dxa"/>
            <w:vMerge/>
            <w:tcBorders>
              <w:top w:val="nil"/>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640" w:type="dxa"/>
            <w:vMerge/>
            <w:tcBorders>
              <w:top w:val="nil"/>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Числ</w:t>
            </w:r>
            <w:proofErr w:type="spellEnd"/>
            <w:r w:rsidRPr="00C828A5">
              <w:rPr>
                <w:sz w:val="24"/>
                <w:szCs w:val="24"/>
                <w:lang w:val="ru-RU" w:eastAsia="ru-RU"/>
              </w:rPr>
              <w:t>. знач.</w:t>
            </w: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Балл</w:t>
            </w: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Числ</w:t>
            </w:r>
            <w:proofErr w:type="spellEnd"/>
            <w:r w:rsidRPr="00C828A5">
              <w:rPr>
                <w:sz w:val="24"/>
                <w:szCs w:val="24"/>
                <w:lang w:val="ru-RU" w:eastAsia="ru-RU"/>
              </w:rPr>
              <w:t>. знач.</w:t>
            </w: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Балл</w:t>
            </w: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Числ</w:t>
            </w:r>
            <w:proofErr w:type="spellEnd"/>
            <w:r w:rsidRPr="00C828A5">
              <w:rPr>
                <w:sz w:val="24"/>
                <w:szCs w:val="24"/>
                <w:lang w:val="ru-RU" w:eastAsia="ru-RU"/>
              </w:rPr>
              <w:t>. знач.</w:t>
            </w: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Балл</w:t>
            </w: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Числ</w:t>
            </w:r>
            <w:proofErr w:type="spellEnd"/>
            <w:r w:rsidRPr="00C828A5">
              <w:rPr>
                <w:sz w:val="24"/>
                <w:szCs w:val="24"/>
                <w:lang w:val="ru-RU" w:eastAsia="ru-RU"/>
              </w:rPr>
              <w:t>. знач.</w:t>
            </w: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Балл</w:t>
            </w: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8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1.</w:t>
            </w: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ПДКп</w:t>
            </w:r>
            <w:proofErr w:type="spellEnd"/>
            <w:r w:rsidRPr="00C828A5">
              <w:rPr>
                <w:sz w:val="24"/>
                <w:szCs w:val="24"/>
                <w:lang w:val="ru-RU" w:eastAsia="ru-RU"/>
              </w:rPr>
              <w:t>, мг/кг</w:t>
            </w:r>
          </w:p>
          <w:p w:rsidR="00635AFB" w:rsidRPr="00C828A5" w:rsidRDefault="00635AFB" w:rsidP="00134534">
            <w:pPr>
              <w:widowControl w:val="0"/>
              <w:spacing w:line="257" w:lineRule="auto"/>
              <w:ind w:firstLine="567"/>
              <w:rPr>
                <w:sz w:val="24"/>
                <w:szCs w:val="24"/>
                <w:lang w:val="ru-RU"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8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2.</w:t>
            </w: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vertAlign w:val="superscript"/>
                <w:lang w:val="ru-RU" w:eastAsia="ru-RU"/>
              </w:rPr>
            </w:pPr>
            <w:proofErr w:type="spellStart"/>
            <w:r w:rsidRPr="00C828A5">
              <w:rPr>
                <w:sz w:val="24"/>
                <w:szCs w:val="24"/>
                <w:lang w:val="ru-RU" w:eastAsia="ru-RU"/>
              </w:rPr>
              <w:t>ПДКв</w:t>
            </w:r>
            <w:proofErr w:type="spellEnd"/>
            <w:r w:rsidRPr="00C828A5">
              <w:rPr>
                <w:sz w:val="24"/>
                <w:szCs w:val="24"/>
                <w:lang w:val="ru-RU" w:eastAsia="ru-RU"/>
              </w:rPr>
              <w:t>, мг/м</w:t>
            </w:r>
            <w:r w:rsidRPr="00C828A5">
              <w:rPr>
                <w:sz w:val="24"/>
                <w:szCs w:val="24"/>
                <w:vertAlign w:val="superscript"/>
                <w:lang w:val="ru-RU" w:eastAsia="ru-RU"/>
              </w:rPr>
              <w:t>3</w:t>
            </w:r>
          </w:p>
          <w:p w:rsidR="00635AFB" w:rsidRPr="00C828A5" w:rsidRDefault="00635AFB" w:rsidP="00134534">
            <w:pPr>
              <w:widowControl w:val="0"/>
              <w:spacing w:line="257" w:lineRule="auto"/>
              <w:ind w:firstLine="567"/>
              <w:rPr>
                <w:sz w:val="24"/>
                <w:szCs w:val="24"/>
                <w:vertAlign w:val="superscript"/>
                <w:lang w:val="ru-RU"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8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3</w:t>
            </w: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ПДКвр</w:t>
            </w:r>
            <w:proofErr w:type="spellEnd"/>
            <w:r w:rsidRPr="00C828A5">
              <w:rPr>
                <w:sz w:val="24"/>
                <w:szCs w:val="24"/>
                <w:lang w:val="ru-RU" w:eastAsia="ru-RU"/>
              </w:rPr>
              <w:t xml:space="preserve">, </w:t>
            </w: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w:t>
            </w: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w:t>
            </w: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w:t>
            </w: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30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4.</w:t>
            </w: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ПДКсс</w:t>
            </w:r>
            <w:proofErr w:type="spellEnd"/>
            <w:r w:rsidRPr="00C828A5">
              <w:rPr>
                <w:sz w:val="24"/>
                <w:szCs w:val="24"/>
                <w:lang w:val="ru-RU" w:eastAsia="ru-RU"/>
              </w:rPr>
              <w:t>,</w:t>
            </w:r>
          </w:p>
          <w:p w:rsidR="00635AFB" w:rsidRPr="00C828A5" w:rsidRDefault="00635AFB" w:rsidP="00134534">
            <w:pPr>
              <w:widowControl w:val="0"/>
              <w:spacing w:line="257" w:lineRule="auto"/>
              <w:ind w:firstLine="567"/>
              <w:rPr>
                <w:sz w:val="24"/>
                <w:szCs w:val="24"/>
                <w:lang w:val="ru-RU"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30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5</w:t>
            </w: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ПДКмр</w:t>
            </w:r>
            <w:proofErr w:type="spellEnd"/>
            <w:r w:rsidRPr="00C828A5">
              <w:rPr>
                <w:sz w:val="24"/>
                <w:szCs w:val="24"/>
                <w:lang w:val="ru-RU" w:eastAsia="ru-RU"/>
              </w:rPr>
              <w:t>,</w:t>
            </w: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30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r w:rsidRPr="00C828A5">
              <w:rPr>
                <w:sz w:val="24"/>
                <w:szCs w:val="24"/>
                <w:lang w:val="ru-RU" w:eastAsia="ru-RU"/>
              </w:rPr>
              <w:t>6</w:t>
            </w: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roofErr w:type="spellStart"/>
            <w:r w:rsidRPr="00C828A5">
              <w:rPr>
                <w:sz w:val="24"/>
                <w:szCs w:val="24"/>
                <w:lang w:val="ru-RU" w:eastAsia="ru-RU"/>
              </w:rPr>
              <w:t>ПДКвр</w:t>
            </w:r>
            <w:proofErr w:type="spellEnd"/>
            <w:r w:rsidRPr="00C828A5">
              <w:rPr>
                <w:sz w:val="24"/>
                <w:szCs w:val="24"/>
                <w:lang w:val="ru-RU" w:eastAsia="ru-RU"/>
              </w:rPr>
              <w:t>,</w:t>
            </w: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8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eastAsia="ru-RU"/>
              </w:rPr>
            </w:pPr>
            <w:r w:rsidRPr="00C828A5">
              <w:rPr>
                <w:sz w:val="24"/>
                <w:szCs w:val="24"/>
                <w:lang w:eastAsia="ru-RU"/>
              </w:rPr>
              <w:t>Xi</w:t>
            </w:r>
          </w:p>
          <w:p w:rsidR="00635AFB" w:rsidRPr="00C828A5" w:rsidRDefault="00635AFB" w:rsidP="00134534">
            <w:pPr>
              <w:widowControl w:val="0"/>
              <w:spacing w:line="257" w:lineRule="auto"/>
              <w:ind w:firstLine="567"/>
              <w:rPr>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28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eastAsia="ru-RU"/>
              </w:rPr>
            </w:pPr>
            <w:r w:rsidRPr="00C828A5">
              <w:rPr>
                <w:sz w:val="24"/>
                <w:szCs w:val="24"/>
                <w:lang w:eastAsia="ru-RU"/>
              </w:rPr>
              <w:t>Wi</w:t>
            </w:r>
          </w:p>
          <w:p w:rsidR="00635AFB" w:rsidRPr="00C828A5" w:rsidRDefault="00635AFB" w:rsidP="00134534">
            <w:pPr>
              <w:widowControl w:val="0"/>
              <w:spacing w:line="257" w:lineRule="auto"/>
              <w:ind w:firstLine="567"/>
              <w:rPr>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r w:rsidR="00635AFB" w:rsidRPr="00C828A5" w:rsidTr="00134534">
        <w:trPr>
          <w:trHeight w:hRule="exact" w:val="300"/>
        </w:trPr>
        <w:tc>
          <w:tcPr>
            <w:tcW w:w="6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64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eastAsia="ru-RU"/>
              </w:rPr>
            </w:pPr>
            <w:r w:rsidRPr="00C828A5">
              <w:rPr>
                <w:sz w:val="24"/>
                <w:szCs w:val="24"/>
                <w:lang w:eastAsia="ru-RU"/>
              </w:rPr>
              <w:t>Ki</w:t>
            </w:r>
          </w:p>
          <w:p w:rsidR="00635AFB" w:rsidRPr="00C828A5" w:rsidRDefault="00635AFB" w:rsidP="00134534">
            <w:pPr>
              <w:widowControl w:val="0"/>
              <w:spacing w:line="257" w:lineRule="auto"/>
              <w:ind w:firstLine="567"/>
              <w:rPr>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06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78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2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800"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c>
          <w:tcPr>
            <w:tcW w:w="1199" w:type="dxa"/>
            <w:tcBorders>
              <w:top w:val="single" w:sz="6" w:space="0" w:color="auto"/>
              <w:left w:val="single" w:sz="6" w:space="0" w:color="auto"/>
              <w:bottom w:val="single" w:sz="6" w:space="0" w:color="auto"/>
              <w:right w:val="single" w:sz="6" w:space="0" w:color="auto"/>
            </w:tcBorders>
          </w:tcPr>
          <w:p w:rsidR="00635AFB" w:rsidRPr="00C828A5" w:rsidRDefault="00635AFB" w:rsidP="00134534">
            <w:pPr>
              <w:widowControl w:val="0"/>
              <w:spacing w:line="257" w:lineRule="auto"/>
              <w:ind w:firstLine="567"/>
              <w:rPr>
                <w:sz w:val="24"/>
                <w:szCs w:val="24"/>
                <w:lang w:val="ru-RU" w:eastAsia="ru-RU"/>
              </w:rPr>
            </w:pPr>
          </w:p>
          <w:p w:rsidR="00635AFB" w:rsidRPr="00C828A5" w:rsidRDefault="00635AFB" w:rsidP="00134534">
            <w:pPr>
              <w:widowControl w:val="0"/>
              <w:spacing w:line="257" w:lineRule="auto"/>
              <w:ind w:firstLine="567"/>
              <w:rPr>
                <w:sz w:val="24"/>
                <w:szCs w:val="24"/>
                <w:lang w:val="ru-RU" w:eastAsia="ru-RU"/>
              </w:rPr>
            </w:pPr>
          </w:p>
        </w:tc>
      </w:tr>
    </w:tbl>
    <w:p w:rsidR="00635AFB" w:rsidRDefault="00635AFB" w:rsidP="00635AFB">
      <w:pPr>
        <w:widowControl w:val="0"/>
        <w:spacing w:line="257" w:lineRule="auto"/>
        <w:ind w:firstLine="567"/>
        <w:rPr>
          <w:sz w:val="24"/>
          <w:szCs w:val="24"/>
          <w:lang w:val="kk-KZ" w:eastAsia="ru-RU"/>
        </w:rPr>
      </w:pPr>
    </w:p>
    <w:p w:rsidR="00635AFB" w:rsidRDefault="00635AFB" w:rsidP="00635AFB">
      <w:pPr>
        <w:widowControl w:val="0"/>
        <w:spacing w:line="257" w:lineRule="auto"/>
        <w:ind w:firstLine="567"/>
        <w:rPr>
          <w:sz w:val="24"/>
          <w:szCs w:val="24"/>
          <w:lang w:val="ru-RU" w:eastAsia="ru-RU"/>
        </w:rPr>
      </w:pPr>
      <w:r w:rsidRPr="00C828A5">
        <w:rPr>
          <w:b/>
          <w:sz w:val="24"/>
          <w:szCs w:val="24"/>
          <w:lang w:val="ru-RU" w:eastAsia="ru-RU"/>
        </w:rPr>
        <w:t>п.2.</w:t>
      </w:r>
      <w:r w:rsidRPr="00C828A5">
        <w:rPr>
          <w:sz w:val="24"/>
          <w:szCs w:val="24"/>
          <w:lang w:val="ru-RU" w:eastAsia="ru-RU"/>
        </w:rPr>
        <w:t xml:space="preserve"> По значению показателя опасности последнему </w:t>
      </w:r>
      <w:r w:rsidRPr="00C828A5">
        <w:rPr>
          <w:b/>
          <w:sz w:val="24"/>
          <w:szCs w:val="24"/>
          <w:lang w:val="ru-RU" w:eastAsia="ru-RU"/>
        </w:rPr>
        <w:t>присваивается балл от 1 до 4</w:t>
      </w:r>
      <w:r w:rsidRPr="00C828A5">
        <w:rPr>
          <w:sz w:val="24"/>
          <w:szCs w:val="24"/>
          <w:lang w:val="ru-RU" w:eastAsia="ru-RU"/>
        </w:rPr>
        <w:t xml:space="preserve"> (в соответствии с таблицей 2).</w:t>
      </w:r>
    </w:p>
    <w:p w:rsidR="00635AFB" w:rsidRPr="00C828A5" w:rsidRDefault="00635AFB" w:rsidP="00635AFB">
      <w:pPr>
        <w:widowControl w:val="0"/>
        <w:spacing w:line="257" w:lineRule="auto"/>
        <w:ind w:firstLine="567"/>
        <w:rPr>
          <w:b/>
          <w:bCs/>
          <w:sz w:val="24"/>
          <w:szCs w:val="24"/>
          <w:lang w:val="ru-RU" w:eastAsia="ru-RU"/>
        </w:rPr>
      </w:pPr>
      <w:r w:rsidRPr="00C828A5">
        <w:rPr>
          <w:b/>
          <w:bCs/>
          <w:sz w:val="24"/>
          <w:szCs w:val="24"/>
          <w:lang w:val="ru-RU" w:eastAsia="ru-RU"/>
        </w:rPr>
        <w:t>Таблица 2</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310"/>
        <w:gridCol w:w="902"/>
        <w:gridCol w:w="2359"/>
        <w:gridCol w:w="1007"/>
        <w:gridCol w:w="1062"/>
        <w:gridCol w:w="1272"/>
        <w:gridCol w:w="1971"/>
      </w:tblGrid>
      <w:tr w:rsidR="00635AFB" w:rsidRPr="00887FD5" w:rsidTr="00134534">
        <w:trPr>
          <w:cantSplit/>
          <w:tblCellSpacing w:w="0" w:type="dxa"/>
        </w:trPr>
        <w:tc>
          <w:tcPr>
            <w:tcW w:w="671" w:type="pct"/>
            <w:vMerge w:val="restar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r w:rsidRPr="00C828A5">
              <w:rPr>
                <w:b/>
                <w:bCs/>
                <w:sz w:val="24"/>
                <w:szCs w:val="24"/>
                <w:lang w:val="ru-RU" w:eastAsia="ru-RU"/>
              </w:rPr>
              <w:t>№ п/п</w:t>
            </w:r>
          </w:p>
        </w:tc>
        <w:tc>
          <w:tcPr>
            <w:tcW w:w="1655" w:type="pct"/>
            <w:gridSpan w:val="2"/>
            <w:vMerge w:val="restar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proofErr w:type="spellStart"/>
            <w:r>
              <w:rPr>
                <w:b/>
                <w:bCs/>
                <w:sz w:val="24"/>
                <w:szCs w:val="24"/>
                <w:lang w:val="ru-RU" w:eastAsia="ru-RU"/>
              </w:rPr>
              <w:t>Первич</w:t>
            </w:r>
            <w:proofErr w:type="spellEnd"/>
            <w:r>
              <w:rPr>
                <w:b/>
                <w:bCs/>
                <w:sz w:val="24"/>
                <w:szCs w:val="24"/>
                <w:lang w:val="ru-RU" w:eastAsia="ru-RU"/>
              </w:rPr>
              <w:t>.</w:t>
            </w:r>
            <w:r w:rsidRPr="00C828A5">
              <w:rPr>
                <w:b/>
                <w:bCs/>
                <w:sz w:val="24"/>
                <w:szCs w:val="24"/>
                <w:lang w:val="ru-RU" w:eastAsia="ru-RU"/>
              </w:rPr>
              <w:t xml:space="preserve"> показатели опасности компонента отхода</w:t>
            </w:r>
          </w:p>
        </w:tc>
        <w:tc>
          <w:tcPr>
            <w:tcW w:w="2674" w:type="pct"/>
            <w:gridSpan w:val="4"/>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ind w:firstLine="567"/>
              <w:jc w:val="center"/>
              <w:rPr>
                <w:b/>
                <w:bCs/>
                <w:sz w:val="24"/>
                <w:szCs w:val="24"/>
                <w:lang w:val="ru-RU" w:eastAsia="ru-RU"/>
              </w:rPr>
            </w:pPr>
            <w:proofErr w:type="spellStart"/>
            <w:r w:rsidRPr="00C828A5">
              <w:rPr>
                <w:b/>
                <w:bCs/>
                <w:sz w:val="24"/>
                <w:szCs w:val="24"/>
                <w:lang w:val="ru-RU" w:eastAsia="ru-RU"/>
              </w:rPr>
              <w:t>Cтепень</w:t>
            </w:r>
            <w:proofErr w:type="spellEnd"/>
            <w:r w:rsidRPr="00C828A5">
              <w:rPr>
                <w:b/>
                <w:bCs/>
                <w:sz w:val="24"/>
                <w:szCs w:val="24"/>
                <w:lang w:val="ru-RU" w:eastAsia="ru-RU"/>
              </w:rPr>
              <w:t xml:space="preserve"> опасности компонента отхода для ОПС по каждому компоненту отхода</w:t>
            </w:r>
          </w:p>
        </w:tc>
      </w:tr>
      <w:tr w:rsidR="00635AFB" w:rsidRPr="00C828A5" w:rsidTr="00134534">
        <w:trPr>
          <w:cantSplit/>
          <w:tblCellSpacing w:w="0" w:type="dxa"/>
        </w:trPr>
        <w:tc>
          <w:tcPr>
            <w:tcW w:w="671" w:type="pct"/>
            <w:vMerge/>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ind w:firstLine="567"/>
              <w:jc w:val="center"/>
              <w:rPr>
                <w:b/>
                <w:bCs/>
                <w:sz w:val="24"/>
                <w:szCs w:val="24"/>
                <w:lang w:val="ru-RU" w:eastAsia="ru-RU"/>
              </w:rPr>
            </w:pPr>
          </w:p>
        </w:tc>
        <w:tc>
          <w:tcPr>
            <w:tcW w:w="1655" w:type="pct"/>
            <w:gridSpan w:val="2"/>
            <w:vMerge/>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ind w:firstLine="567"/>
              <w:jc w:val="center"/>
              <w:rPr>
                <w:b/>
                <w:bCs/>
                <w:sz w:val="24"/>
                <w:szCs w:val="24"/>
                <w:lang w:val="ru-RU" w:eastAsia="ru-RU"/>
              </w:rPr>
            </w:pPr>
          </w:p>
        </w:tc>
        <w:tc>
          <w:tcPr>
            <w:tcW w:w="498"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r w:rsidRPr="00C828A5">
              <w:rPr>
                <w:b/>
                <w:bCs/>
                <w:sz w:val="24"/>
                <w:szCs w:val="24"/>
                <w:lang w:val="ru-RU" w:eastAsia="ru-RU"/>
              </w:rPr>
              <w:t>1</w:t>
            </w:r>
          </w:p>
        </w:tc>
        <w:tc>
          <w:tcPr>
            <w:tcW w:w="545"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r w:rsidRPr="00C828A5">
              <w:rPr>
                <w:b/>
                <w:bCs/>
                <w:sz w:val="24"/>
                <w:szCs w:val="24"/>
                <w:lang w:val="ru-RU" w:eastAsia="ru-RU"/>
              </w:rPr>
              <w:t>2</w:t>
            </w:r>
          </w:p>
        </w:tc>
        <w:tc>
          <w:tcPr>
            <w:tcW w:w="638"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r w:rsidRPr="00C828A5">
              <w:rPr>
                <w:b/>
                <w:bCs/>
                <w:sz w:val="24"/>
                <w:szCs w:val="24"/>
                <w:lang w:val="ru-RU" w:eastAsia="ru-RU"/>
              </w:rPr>
              <w:t>3</w:t>
            </w:r>
          </w:p>
        </w:tc>
        <w:tc>
          <w:tcPr>
            <w:tcW w:w="993"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b/>
                <w:bCs/>
                <w:sz w:val="24"/>
                <w:szCs w:val="24"/>
                <w:lang w:val="ru-RU" w:eastAsia="ru-RU"/>
              </w:rPr>
            </w:pPr>
            <w:r w:rsidRPr="00C828A5">
              <w:rPr>
                <w:b/>
                <w:bCs/>
                <w:sz w:val="24"/>
                <w:szCs w:val="24"/>
                <w:lang w:val="ru-RU" w:eastAsia="ru-RU"/>
              </w:rPr>
              <w:t>4</w:t>
            </w:r>
          </w:p>
        </w:tc>
      </w:tr>
      <w:tr w:rsidR="00635AFB" w:rsidRPr="00C828A5" w:rsidTr="00134534">
        <w:trPr>
          <w:cantSplit/>
          <w:tblCellSpacing w:w="0" w:type="dxa"/>
        </w:trPr>
        <w:tc>
          <w:tcPr>
            <w:tcW w:w="671" w:type="pct"/>
            <w:vMerge w:val="restart"/>
            <w:tcBorders>
              <w:top w:val="outset" w:sz="6" w:space="0" w:color="auto"/>
              <w:left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1.</w:t>
            </w:r>
          </w:p>
        </w:tc>
        <w:tc>
          <w:tcPr>
            <w:tcW w:w="464" w:type="pct"/>
            <w:vMerge w:val="restart"/>
            <w:tcBorders>
              <w:top w:val="outset" w:sz="6" w:space="0" w:color="auto"/>
              <w:left w:val="outset" w:sz="6" w:space="0" w:color="auto"/>
              <w:right w:val="outset" w:sz="6" w:space="0" w:color="auto"/>
            </w:tcBorders>
          </w:tcPr>
          <w:p w:rsidR="00635AFB" w:rsidRDefault="00635AFB" w:rsidP="00134534">
            <w:pPr>
              <w:widowControl w:val="0"/>
              <w:spacing w:line="257" w:lineRule="auto"/>
              <w:rPr>
                <w:sz w:val="24"/>
                <w:szCs w:val="24"/>
                <w:lang w:val="ru-RU" w:eastAsia="ru-RU"/>
              </w:rPr>
            </w:pPr>
          </w:p>
          <w:p w:rsidR="00635AFB" w:rsidRPr="00C828A5" w:rsidRDefault="00635AFB" w:rsidP="00134534">
            <w:pPr>
              <w:widowControl w:val="0"/>
              <w:spacing w:line="257" w:lineRule="auto"/>
              <w:rPr>
                <w:sz w:val="24"/>
                <w:szCs w:val="24"/>
                <w:lang w:val="ru-RU" w:eastAsia="ru-RU"/>
              </w:rPr>
            </w:pPr>
            <w:proofErr w:type="spellStart"/>
            <w:r w:rsidRPr="00C828A5">
              <w:rPr>
                <w:sz w:val="24"/>
                <w:szCs w:val="24"/>
                <w:lang w:val="ru-RU" w:eastAsia="ru-RU"/>
              </w:rPr>
              <w:t>ПДКп</w:t>
            </w:r>
            <w:proofErr w:type="spellEnd"/>
            <w:r>
              <w:fldChar w:fldCharType="begin"/>
            </w:r>
            <w:r>
              <w:instrText xml:space="preserve"> HYPERLINK "http://www.ecocom.ru/waste/doc/doc511.html" \l "note1" </w:instrText>
            </w:r>
            <w:r>
              <w:fldChar w:fldCharType="separate"/>
            </w:r>
            <w:r w:rsidRPr="00C828A5">
              <w:rPr>
                <w:rStyle w:val="a3"/>
                <w:sz w:val="24"/>
                <w:szCs w:val="24"/>
                <w:vertAlign w:val="superscript"/>
              </w:rPr>
              <w:t>1</w:t>
            </w:r>
            <w:r>
              <w:rPr>
                <w:rStyle w:val="a3"/>
                <w:sz w:val="24"/>
                <w:szCs w:val="24"/>
                <w:vertAlign w:val="superscript"/>
              </w:rPr>
              <w:fldChar w:fldCharType="end"/>
            </w:r>
            <w:r w:rsidRPr="00C828A5">
              <w:rPr>
                <w:sz w:val="24"/>
                <w:szCs w:val="24"/>
                <w:lang w:val="ru-RU" w:eastAsia="ru-RU"/>
              </w:rPr>
              <w:t xml:space="preserve"> (ОДК</w:t>
            </w:r>
            <w:hyperlink r:id="rId42" w:anchor="note2" w:history="1">
              <w:r w:rsidRPr="00C828A5">
                <w:rPr>
                  <w:rStyle w:val="a3"/>
                  <w:sz w:val="24"/>
                  <w:szCs w:val="24"/>
                  <w:vertAlign w:val="superscript"/>
                </w:rPr>
                <w:t>2</w:t>
              </w:r>
            </w:hyperlink>
            <w:r w:rsidRPr="00C828A5">
              <w:rPr>
                <w:sz w:val="24"/>
                <w:szCs w:val="24"/>
                <w:lang w:val="ru-RU" w:eastAsia="ru-RU"/>
              </w:rPr>
              <w:t>), мг/кг</w:t>
            </w:r>
          </w:p>
        </w:tc>
        <w:tc>
          <w:tcPr>
            <w:tcW w:w="119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ind w:firstLine="567"/>
              <w:jc w:val="center"/>
              <w:rPr>
                <w:sz w:val="24"/>
                <w:szCs w:val="24"/>
                <w:lang w:val="ru-RU" w:eastAsia="ru-RU"/>
              </w:rPr>
            </w:pPr>
            <w:r w:rsidRPr="00C828A5">
              <w:rPr>
                <w:sz w:val="24"/>
                <w:szCs w:val="24"/>
                <w:lang w:val="ru-RU" w:eastAsia="ru-RU"/>
              </w:rPr>
              <w:t>Неорганические</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&lt; 5</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5-50</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51-1000</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 w:val="24"/>
                <w:szCs w:val="24"/>
                <w:lang w:val="ru-RU" w:eastAsia="ru-RU"/>
              </w:rPr>
              <w:t>&gt;</w:t>
            </w:r>
            <w:r w:rsidRPr="00C828A5">
              <w:rPr>
                <w:sz w:val="24"/>
                <w:szCs w:val="24"/>
                <w:lang w:val="ru-RU" w:eastAsia="ru-RU"/>
              </w:rPr>
              <w:t>1000</w:t>
            </w:r>
          </w:p>
        </w:tc>
      </w:tr>
      <w:tr w:rsidR="00635AFB" w:rsidRPr="00C828A5" w:rsidTr="00134534">
        <w:trPr>
          <w:cantSplit/>
          <w:tblCellSpacing w:w="0" w:type="dxa"/>
        </w:trPr>
        <w:tc>
          <w:tcPr>
            <w:tcW w:w="671" w:type="pct"/>
            <w:vMerge/>
            <w:tcBorders>
              <w:left w:val="outset" w:sz="6" w:space="0" w:color="auto"/>
              <w:bottom w:val="outset" w:sz="6" w:space="0" w:color="auto"/>
              <w:right w:val="outset" w:sz="6" w:space="0" w:color="auto"/>
            </w:tcBorders>
          </w:tcPr>
          <w:p w:rsidR="00635AFB" w:rsidRPr="00C828A5" w:rsidRDefault="00635AFB" w:rsidP="00134534">
            <w:pPr>
              <w:widowControl w:val="0"/>
              <w:spacing w:line="257" w:lineRule="auto"/>
              <w:ind w:firstLine="567"/>
              <w:jc w:val="center"/>
              <w:rPr>
                <w:sz w:val="24"/>
                <w:szCs w:val="24"/>
                <w:lang w:val="ru-RU" w:eastAsia="ru-RU"/>
              </w:rPr>
            </w:pPr>
          </w:p>
        </w:tc>
        <w:tc>
          <w:tcPr>
            <w:tcW w:w="464" w:type="pct"/>
            <w:vMerge/>
            <w:tcBorders>
              <w:left w:val="outset" w:sz="6" w:space="0" w:color="auto"/>
              <w:bottom w:val="outset" w:sz="6" w:space="0" w:color="auto"/>
              <w:right w:val="outset" w:sz="6" w:space="0" w:color="auto"/>
            </w:tcBorders>
          </w:tcPr>
          <w:p w:rsidR="00635AFB" w:rsidRPr="00C828A5" w:rsidRDefault="00635AFB" w:rsidP="00134534">
            <w:pPr>
              <w:widowControl w:val="0"/>
              <w:spacing w:line="257" w:lineRule="auto"/>
              <w:ind w:firstLine="567"/>
              <w:rPr>
                <w:sz w:val="24"/>
                <w:szCs w:val="24"/>
                <w:lang w:val="ru-RU" w:eastAsia="ru-RU"/>
              </w:rPr>
            </w:pPr>
          </w:p>
        </w:tc>
        <w:tc>
          <w:tcPr>
            <w:tcW w:w="119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ind w:firstLine="567"/>
              <w:jc w:val="center"/>
              <w:rPr>
                <w:sz w:val="24"/>
                <w:szCs w:val="24"/>
                <w:lang w:val="ru-RU" w:eastAsia="ru-RU"/>
              </w:rPr>
            </w:pPr>
            <w:r w:rsidRPr="00C828A5">
              <w:rPr>
                <w:sz w:val="24"/>
                <w:szCs w:val="24"/>
                <w:lang w:val="ru-RU" w:eastAsia="ru-RU"/>
              </w:rPr>
              <w:t>Органические</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&lt; 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1-9,9</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10-99,9</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 w:val="24"/>
                <w:szCs w:val="24"/>
                <w:lang w:val="ru-RU" w:eastAsia="ru-RU"/>
              </w:rPr>
              <w:t>&gt;</w:t>
            </w:r>
            <w:r w:rsidRPr="00C828A5">
              <w:rPr>
                <w:sz w:val="24"/>
                <w:szCs w:val="24"/>
                <w:lang w:val="ru-RU" w:eastAsia="ru-RU"/>
              </w:rPr>
              <w:t>100</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2.</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Класс опасности в почве</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2</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3</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4</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3.</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sidRPr="00C828A5">
              <w:rPr>
                <w:sz w:val="24"/>
                <w:szCs w:val="24"/>
                <w:lang w:val="ru-RU" w:eastAsia="ru-RU"/>
              </w:rPr>
              <w:t>ПДКв</w:t>
            </w:r>
            <w:proofErr w:type="spellEnd"/>
            <w:r w:rsidRPr="00C828A5">
              <w:rPr>
                <w:sz w:val="24"/>
                <w:szCs w:val="24"/>
                <w:lang w:val="ru-RU" w:eastAsia="ru-RU"/>
              </w:rPr>
              <w:t xml:space="preserve"> (ОДУ,ОБУВ), мг/л</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ind w:right="-76"/>
              <w:jc w:val="center"/>
              <w:rPr>
                <w:sz w:val="24"/>
                <w:szCs w:val="24"/>
                <w:lang w:val="ru-RU" w:eastAsia="ru-RU"/>
              </w:rPr>
            </w:pPr>
            <w:r w:rsidRPr="00C828A5">
              <w:rPr>
                <w:sz w:val="24"/>
                <w:szCs w:val="24"/>
                <w:lang w:val="ru-RU" w:eastAsia="ru-RU"/>
              </w:rPr>
              <w:t>&lt; 0,01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ind w:right="-65"/>
              <w:jc w:val="center"/>
              <w:rPr>
                <w:sz w:val="24"/>
                <w:szCs w:val="24"/>
                <w:lang w:val="ru-RU" w:eastAsia="ru-RU"/>
              </w:rPr>
            </w:pPr>
            <w:r w:rsidRPr="00C828A5">
              <w:rPr>
                <w:sz w:val="24"/>
                <w:szCs w:val="24"/>
                <w:lang w:val="ru-RU" w:eastAsia="ru-RU"/>
              </w:rPr>
              <w:t>0,01-0,1</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0,11-1</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 w:val="24"/>
                <w:szCs w:val="24"/>
                <w:lang w:val="ru-RU" w:eastAsia="ru-RU"/>
              </w:rPr>
              <w:t>&gt;</w:t>
            </w:r>
            <w:r w:rsidRPr="00C828A5">
              <w:rPr>
                <w:sz w:val="24"/>
                <w:szCs w:val="24"/>
                <w:lang w:val="ru-RU" w:eastAsia="ru-RU"/>
              </w:rPr>
              <w:t>1</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4.</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Класс опасности в воде хозяйственно-питьевого использования</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2</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3</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C828A5">
              <w:rPr>
                <w:sz w:val="24"/>
                <w:szCs w:val="24"/>
                <w:lang w:val="ru-RU" w:eastAsia="ru-RU"/>
              </w:rPr>
              <w:t>4</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5.</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sidRPr="007E37EF">
              <w:rPr>
                <w:szCs w:val="20"/>
                <w:lang w:val="ru-RU"/>
              </w:rPr>
              <w:t>ПДКс.с</w:t>
            </w:r>
            <w:proofErr w:type="spellEnd"/>
            <w:r w:rsidRPr="007E37EF">
              <w:rPr>
                <w:szCs w:val="20"/>
                <w:lang w:val="ru-RU"/>
              </w:rPr>
              <w:t>.(</w:t>
            </w:r>
            <w:proofErr w:type="spellStart"/>
            <w:r w:rsidRPr="007E37EF">
              <w:rPr>
                <w:szCs w:val="20"/>
                <w:lang w:val="ru-RU"/>
              </w:rPr>
              <w:t>ПДКм.р.,ОБУВ</w:t>
            </w:r>
            <w:proofErr w:type="spellEnd"/>
            <w:r w:rsidRPr="007E37EF">
              <w:rPr>
                <w:szCs w:val="20"/>
                <w:lang w:val="ru-RU"/>
              </w:rPr>
              <w:t>), мг/м</w:t>
            </w:r>
            <w:r w:rsidRPr="007E37EF">
              <w:rPr>
                <w:szCs w:val="20"/>
                <w:vertAlign w:val="superscript"/>
                <w:lang w:val="ru-RU"/>
              </w:rPr>
              <w:t>3</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&lt; 0,01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0,01-0,1</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0,11-1</w:t>
            </w:r>
          </w:p>
        </w:tc>
        <w:tc>
          <w:tcPr>
            <w:tcW w:w="993"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&gt; 1</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6.</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7E37EF">
              <w:rPr>
                <w:szCs w:val="20"/>
                <w:lang w:val="ru-RU"/>
              </w:rPr>
              <w:t>Класс опасности в атмосферном воздухе</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2</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3</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rPr>
                <w:szCs w:val="20"/>
              </w:rPr>
              <w:t>4</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7.</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ПДКр.з. (мг/м3)</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&lt; 0,1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 xml:space="preserve">0,1-1 </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1,1-10</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t>&gt; 10</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lastRenderedPageBreak/>
              <w:t>8.</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sidRPr="007E37EF">
              <w:rPr>
                <w:lang w:val="ru-RU"/>
              </w:rPr>
              <w:t>Класс опасности в рабочей зоне</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1</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2</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t>3</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t>4</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9.</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LD</w:t>
            </w:r>
            <w:r>
              <w:rPr>
                <w:szCs w:val="20"/>
                <w:vertAlign w:val="subscript"/>
              </w:rPr>
              <w:t>50</w:t>
            </w:r>
            <w:r>
              <w:rPr>
                <w:szCs w:val="20"/>
              </w:rPr>
              <w:t>,мг/</w:t>
            </w:r>
            <w:proofErr w:type="spellStart"/>
            <w:r>
              <w:rPr>
                <w:szCs w:val="20"/>
              </w:rPr>
              <w:t>кг</w:t>
            </w:r>
            <w:proofErr w:type="spellEnd"/>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&lt; 15</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15-150</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151-5000</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rPr>
                <w:szCs w:val="20"/>
              </w:rPr>
              <w:t>&gt; 5000</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10.</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LC</w:t>
            </w:r>
            <w:r>
              <w:rPr>
                <w:szCs w:val="20"/>
                <w:vertAlign w:val="subscript"/>
              </w:rPr>
              <w:t>50</w:t>
            </w:r>
            <w:r>
              <w:rPr>
                <w:szCs w:val="20"/>
              </w:rPr>
              <w:t>,мг/м</w:t>
            </w:r>
            <w:r>
              <w:rPr>
                <w:szCs w:val="20"/>
                <w:vertAlign w:val="superscript"/>
              </w:rPr>
              <w:t>3</w:t>
            </w:r>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&lt; 500</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500-5000</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5001-50000</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rPr>
                <w:szCs w:val="20"/>
              </w:rPr>
              <w:t>&gt; 50000</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11.</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t>Канцерогенность</w:t>
            </w:r>
            <w:proofErr w:type="spellEnd"/>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Pr>
                <w:szCs w:val="20"/>
              </w:rPr>
              <w:t>Доказана</w:t>
            </w:r>
            <w:proofErr w:type="spellEnd"/>
            <w:r>
              <w:rPr>
                <w:szCs w:val="20"/>
              </w:rPr>
              <w:t xml:space="preserve"> для </w:t>
            </w:r>
            <w:proofErr w:type="spellStart"/>
            <w:r>
              <w:rPr>
                <w:szCs w:val="20"/>
              </w:rPr>
              <w:t>человека</w:t>
            </w:r>
            <w:proofErr w:type="spellEnd"/>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Pr>
                <w:szCs w:val="20"/>
              </w:rPr>
              <w:t>Доказана</w:t>
            </w:r>
            <w:proofErr w:type="spellEnd"/>
            <w:r>
              <w:rPr>
                <w:szCs w:val="20"/>
              </w:rPr>
              <w:t xml:space="preserve"> для </w:t>
            </w:r>
            <w:proofErr w:type="spellStart"/>
            <w:r>
              <w:rPr>
                <w:szCs w:val="20"/>
              </w:rPr>
              <w:t>животных</w:t>
            </w:r>
            <w:proofErr w:type="spellEnd"/>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Pr>
                <w:szCs w:val="20"/>
              </w:rPr>
              <w:t>Есть</w:t>
            </w:r>
            <w:proofErr w:type="spellEnd"/>
            <w:r>
              <w:rPr>
                <w:szCs w:val="20"/>
              </w:rPr>
              <w:t xml:space="preserve"> </w:t>
            </w:r>
            <w:proofErr w:type="spellStart"/>
            <w:r>
              <w:rPr>
                <w:szCs w:val="20"/>
              </w:rPr>
              <w:t>вероятность</w:t>
            </w:r>
            <w:proofErr w:type="spellEnd"/>
            <w:r>
              <w:rPr>
                <w:szCs w:val="20"/>
              </w:rPr>
              <w:t xml:space="preserve"> для </w:t>
            </w:r>
            <w:proofErr w:type="spellStart"/>
            <w:r>
              <w:rPr>
                <w:szCs w:val="20"/>
              </w:rPr>
              <w:t>животных</w:t>
            </w:r>
            <w:proofErr w:type="spellEnd"/>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proofErr w:type="spellStart"/>
            <w:r>
              <w:rPr>
                <w:szCs w:val="20"/>
              </w:rPr>
              <w:t>Неканцерогенность</w:t>
            </w:r>
            <w:proofErr w:type="spellEnd"/>
            <w:r>
              <w:rPr>
                <w:szCs w:val="20"/>
              </w:rPr>
              <w:t xml:space="preserve"> (</w:t>
            </w:r>
            <w:proofErr w:type="spellStart"/>
            <w:r>
              <w:rPr>
                <w:szCs w:val="20"/>
              </w:rPr>
              <w:t>доказана</w:t>
            </w:r>
            <w:proofErr w:type="spellEnd"/>
            <w:r>
              <w:rPr>
                <w:szCs w:val="20"/>
              </w:rPr>
              <w:t>)</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12.</w:t>
            </w:r>
          </w:p>
        </w:tc>
        <w:tc>
          <w:tcPr>
            <w:tcW w:w="1655" w:type="pct"/>
            <w:gridSpan w:val="2"/>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proofErr w:type="spellStart"/>
            <w:r>
              <w:rPr>
                <w:szCs w:val="20"/>
              </w:rPr>
              <w:t>lg</w:t>
            </w:r>
            <w:proofErr w:type="spellEnd"/>
            <w:r w:rsidRPr="007E37EF">
              <w:rPr>
                <w:szCs w:val="20"/>
                <w:lang w:val="ru-RU"/>
              </w:rPr>
              <w:t>(</w:t>
            </w:r>
            <w:r>
              <w:rPr>
                <w:szCs w:val="20"/>
              </w:rPr>
              <w:t>S</w:t>
            </w:r>
            <w:r w:rsidRPr="007E37EF">
              <w:rPr>
                <w:szCs w:val="20"/>
                <w:lang w:val="ru-RU"/>
              </w:rPr>
              <w:t>,мг/л/</w:t>
            </w:r>
            <w:proofErr w:type="spellStart"/>
            <w:r w:rsidRPr="007E37EF">
              <w:rPr>
                <w:szCs w:val="20"/>
                <w:lang w:val="ru-RU"/>
              </w:rPr>
              <w:t>ПДКв,мг</w:t>
            </w:r>
            <w:proofErr w:type="spellEnd"/>
            <w:r w:rsidRPr="007E37EF">
              <w:rPr>
                <w:szCs w:val="20"/>
                <w:lang w:val="ru-RU"/>
              </w:rPr>
              <w:t>/л)</w:t>
            </w:r>
            <w:hyperlink r:id="rId43" w:anchor="note3" w:history="1">
              <w:r w:rsidRPr="00F01ECA">
                <w:rPr>
                  <w:rStyle w:val="a3"/>
                  <w:szCs w:val="20"/>
                  <w:vertAlign w:val="superscript"/>
                  <w:lang w:val="ru-RU"/>
                </w:rPr>
                <w:t>3</w:t>
              </w:r>
            </w:hyperlink>
          </w:p>
        </w:tc>
        <w:tc>
          <w:tcPr>
            <w:tcW w:w="49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&gt; 5</w:t>
            </w:r>
          </w:p>
        </w:tc>
        <w:tc>
          <w:tcPr>
            <w:tcW w:w="545"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5-2</w:t>
            </w:r>
          </w:p>
        </w:tc>
        <w:tc>
          <w:tcPr>
            <w:tcW w:w="638" w:type="pct"/>
            <w:tcBorders>
              <w:top w:val="outset" w:sz="6" w:space="0" w:color="auto"/>
              <w:left w:val="outset" w:sz="6" w:space="0" w:color="auto"/>
              <w:bottom w:val="outset" w:sz="6" w:space="0" w:color="auto"/>
              <w:right w:val="outset" w:sz="6" w:space="0" w:color="auto"/>
            </w:tcBorders>
          </w:tcPr>
          <w:p w:rsidR="00635AFB" w:rsidRPr="00C828A5" w:rsidRDefault="00635AFB" w:rsidP="00134534">
            <w:pPr>
              <w:widowControl w:val="0"/>
              <w:spacing w:line="257" w:lineRule="auto"/>
              <w:jc w:val="center"/>
              <w:rPr>
                <w:sz w:val="24"/>
                <w:szCs w:val="24"/>
                <w:lang w:val="ru-RU" w:eastAsia="ru-RU"/>
              </w:rPr>
            </w:pPr>
            <w:r>
              <w:rPr>
                <w:szCs w:val="20"/>
              </w:rPr>
              <w:t>1.9-1</w:t>
            </w:r>
          </w:p>
        </w:tc>
        <w:tc>
          <w:tcPr>
            <w:tcW w:w="993" w:type="pct"/>
            <w:tcBorders>
              <w:top w:val="outset" w:sz="6" w:space="0" w:color="auto"/>
              <w:left w:val="outset" w:sz="6" w:space="0" w:color="auto"/>
              <w:bottom w:val="outset" w:sz="6" w:space="0" w:color="auto"/>
              <w:right w:val="outset" w:sz="6" w:space="0" w:color="auto"/>
            </w:tcBorders>
          </w:tcPr>
          <w:p w:rsidR="00635AFB" w:rsidRDefault="00635AFB" w:rsidP="00134534">
            <w:pPr>
              <w:widowControl w:val="0"/>
              <w:spacing w:line="257" w:lineRule="auto"/>
              <w:jc w:val="center"/>
              <w:rPr>
                <w:sz w:val="24"/>
                <w:szCs w:val="24"/>
                <w:lang w:val="ru-RU" w:eastAsia="ru-RU"/>
              </w:rPr>
            </w:pPr>
            <w:r>
              <w:rPr>
                <w:szCs w:val="20"/>
              </w:rPr>
              <w:t>&lt; 1</w:t>
            </w:r>
          </w:p>
        </w:tc>
      </w:tr>
      <w:tr w:rsidR="00635AFB" w:rsidRPr="00C828A5" w:rsidTr="00134534">
        <w:trPr>
          <w:tblCellSpacing w:w="0" w:type="dxa"/>
        </w:trPr>
        <w:tc>
          <w:tcPr>
            <w:tcW w:w="671"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sz w:val="24"/>
                <w:szCs w:val="24"/>
                <w:lang w:val="ru-RU" w:eastAsia="ru-RU"/>
              </w:rPr>
            </w:pPr>
            <w:r>
              <w:rPr>
                <w:b/>
                <w:bCs/>
                <w:szCs w:val="20"/>
              </w:rPr>
              <w:t> </w:t>
            </w:r>
          </w:p>
        </w:tc>
        <w:tc>
          <w:tcPr>
            <w:tcW w:w="1655" w:type="pct"/>
            <w:gridSpan w:val="2"/>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sz w:val="24"/>
                <w:szCs w:val="24"/>
                <w:lang w:val="ru-RU" w:eastAsia="ru-RU"/>
              </w:rPr>
            </w:pPr>
            <w:r>
              <w:rPr>
                <w:b/>
                <w:bCs/>
                <w:szCs w:val="20"/>
              </w:rPr>
              <w:t>БАЛЛ</w:t>
            </w:r>
          </w:p>
        </w:tc>
        <w:tc>
          <w:tcPr>
            <w:tcW w:w="498"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sz w:val="24"/>
                <w:szCs w:val="24"/>
                <w:lang w:val="ru-RU" w:eastAsia="ru-RU"/>
              </w:rPr>
            </w:pPr>
            <w:r>
              <w:rPr>
                <w:b/>
                <w:bCs/>
                <w:szCs w:val="20"/>
              </w:rPr>
              <w:t>1</w:t>
            </w:r>
          </w:p>
        </w:tc>
        <w:tc>
          <w:tcPr>
            <w:tcW w:w="545"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sz w:val="24"/>
                <w:szCs w:val="24"/>
                <w:lang w:val="ru-RU" w:eastAsia="ru-RU"/>
              </w:rPr>
            </w:pPr>
            <w:r>
              <w:rPr>
                <w:b/>
                <w:bCs/>
                <w:szCs w:val="20"/>
              </w:rPr>
              <w:t>2</w:t>
            </w:r>
          </w:p>
        </w:tc>
        <w:tc>
          <w:tcPr>
            <w:tcW w:w="638" w:type="pct"/>
            <w:tcBorders>
              <w:top w:val="outset" w:sz="6" w:space="0" w:color="auto"/>
              <w:left w:val="outset" w:sz="6" w:space="0" w:color="auto"/>
              <w:bottom w:val="outset" w:sz="6" w:space="0" w:color="auto"/>
              <w:right w:val="outset" w:sz="6" w:space="0" w:color="auto"/>
            </w:tcBorders>
            <w:vAlign w:val="center"/>
          </w:tcPr>
          <w:p w:rsidR="00635AFB" w:rsidRPr="00C828A5" w:rsidRDefault="00635AFB" w:rsidP="00134534">
            <w:pPr>
              <w:widowControl w:val="0"/>
              <w:spacing w:line="257" w:lineRule="auto"/>
              <w:jc w:val="center"/>
              <w:rPr>
                <w:sz w:val="24"/>
                <w:szCs w:val="24"/>
                <w:lang w:val="ru-RU" w:eastAsia="ru-RU"/>
              </w:rPr>
            </w:pPr>
            <w:r>
              <w:rPr>
                <w:b/>
                <w:bCs/>
                <w:szCs w:val="20"/>
              </w:rPr>
              <w:t>3</w:t>
            </w:r>
          </w:p>
        </w:tc>
        <w:tc>
          <w:tcPr>
            <w:tcW w:w="993" w:type="pct"/>
            <w:tcBorders>
              <w:top w:val="outset" w:sz="6" w:space="0" w:color="auto"/>
              <w:left w:val="outset" w:sz="6" w:space="0" w:color="auto"/>
              <w:bottom w:val="outset" w:sz="6" w:space="0" w:color="auto"/>
              <w:right w:val="outset" w:sz="6" w:space="0" w:color="auto"/>
            </w:tcBorders>
            <w:vAlign w:val="center"/>
          </w:tcPr>
          <w:p w:rsidR="00635AFB" w:rsidRDefault="00635AFB" w:rsidP="00134534">
            <w:pPr>
              <w:widowControl w:val="0"/>
              <w:spacing w:line="257" w:lineRule="auto"/>
              <w:jc w:val="center"/>
              <w:rPr>
                <w:sz w:val="24"/>
                <w:szCs w:val="24"/>
                <w:lang w:val="ru-RU" w:eastAsia="ru-RU"/>
              </w:rPr>
            </w:pPr>
            <w:r>
              <w:rPr>
                <w:b/>
                <w:bCs/>
                <w:szCs w:val="20"/>
              </w:rPr>
              <w:t>4</w:t>
            </w:r>
          </w:p>
        </w:tc>
      </w:tr>
      <w:tr w:rsidR="00635AFB" w:rsidRPr="00C828A5" w:rsidTr="00134534">
        <w:trPr>
          <w:tblCellSpacing w:w="0" w:type="dxa"/>
        </w:trPr>
        <w:tc>
          <w:tcPr>
            <w:tcW w:w="5000" w:type="pct"/>
            <w:gridSpan w:val="7"/>
            <w:tcBorders>
              <w:top w:val="outset" w:sz="6" w:space="0" w:color="auto"/>
              <w:left w:val="outset" w:sz="6" w:space="0" w:color="auto"/>
              <w:bottom w:val="outset" w:sz="6" w:space="0" w:color="auto"/>
              <w:right w:val="outset" w:sz="6" w:space="0" w:color="A0A0A0"/>
            </w:tcBorders>
            <w:vAlign w:val="center"/>
          </w:tcPr>
          <w:p w:rsidR="00635AFB" w:rsidRPr="007E37EF" w:rsidRDefault="00635AFB" w:rsidP="00134534">
            <w:pPr>
              <w:jc w:val="both"/>
              <w:rPr>
                <w:szCs w:val="16"/>
                <w:lang w:val="ru-RU"/>
              </w:rPr>
            </w:pPr>
            <w:r w:rsidRPr="007E37EF">
              <w:rPr>
                <w:szCs w:val="16"/>
                <w:vertAlign w:val="superscript"/>
                <w:lang w:val="ru-RU"/>
              </w:rPr>
              <w:t>1</w:t>
            </w:r>
            <w:r w:rsidRPr="007E37EF">
              <w:rPr>
                <w:szCs w:val="16"/>
                <w:lang w:val="ru-RU"/>
              </w:rPr>
              <w:t xml:space="preserve"> Используемые сокращения приведены в Приложении 1.</w:t>
            </w:r>
          </w:p>
          <w:p w:rsidR="00635AFB" w:rsidRPr="007E37EF" w:rsidRDefault="00635AFB" w:rsidP="00134534">
            <w:pPr>
              <w:jc w:val="both"/>
              <w:rPr>
                <w:szCs w:val="16"/>
                <w:lang w:val="ru-RU"/>
              </w:rPr>
            </w:pPr>
            <w:r w:rsidRPr="007E37EF">
              <w:rPr>
                <w:szCs w:val="16"/>
                <w:vertAlign w:val="superscript"/>
                <w:lang w:val="ru-RU"/>
              </w:rPr>
              <w:t>2</w:t>
            </w:r>
            <w:r w:rsidRPr="007E37EF">
              <w:rPr>
                <w:szCs w:val="16"/>
                <w:lang w:val="ru-RU"/>
              </w:rPr>
              <w:t xml:space="preserve"> </w:t>
            </w:r>
            <w:proofErr w:type="gramStart"/>
            <w:r w:rsidRPr="007E37EF">
              <w:rPr>
                <w:szCs w:val="16"/>
                <w:lang w:val="ru-RU"/>
              </w:rPr>
              <w:t>В</w:t>
            </w:r>
            <w:proofErr w:type="gramEnd"/>
            <w:r w:rsidRPr="007E37EF">
              <w:rPr>
                <w:szCs w:val="16"/>
                <w:lang w:val="ru-RU"/>
              </w:rPr>
              <w:t xml:space="preserve"> случаях отсутствия ПДК токсичного компонента отхода допустимо использование другой нормативной величины, указанной в скобках.</w:t>
            </w:r>
          </w:p>
          <w:p w:rsidR="00635AFB" w:rsidRDefault="00635AFB" w:rsidP="00134534">
            <w:pPr>
              <w:widowControl w:val="0"/>
              <w:spacing w:line="257" w:lineRule="auto"/>
              <w:rPr>
                <w:sz w:val="24"/>
                <w:szCs w:val="24"/>
                <w:lang w:val="ru-RU" w:eastAsia="ru-RU"/>
              </w:rPr>
            </w:pPr>
            <w:r>
              <w:rPr>
                <w:szCs w:val="16"/>
                <w:vertAlign w:val="superscript"/>
              </w:rPr>
              <w:t>3</w:t>
            </w:r>
            <w:r>
              <w:rPr>
                <w:szCs w:val="16"/>
              </w:rPr>
              <w:t xml:space="preserve"> </w:t>
            </w:r>
            <w:proofErr w:type="spellStart"/>
            <w:r>
              <w:rPr>
                <w:szCs w:val="16"/>
              </w:rPr>
              <w:t>Если</w:t>
            </w:r>
            <w:proofErr w:type="spellEnd"/>
            <w:r>
              <w:rPr>
                <w:szCs w:val="16"/>
              </w:rPr>
              <w:t xml:space="preserve"> S = </w:t>
            </w:r>
            <w:r>
              <w:rPr>
                <w:bCs/>
              </w:rPr>
              <w:sym w:font="Symbol" w:char="F0A5"/>
            </w:r>
            <w:r>
              <w:rPr>
                <w:szCs w:val="16"/>
              </w:rPr>
              <w:t xml:space="preserve">, </w:t>
            </w:r>
            <w:proofErr w:type="spellStart"/>
            <w:r>
              <w:rPr>
                <w:szCs w:val="16"/>
              </w:rPr>
              <w:t>то</w:t>
            </w:r>
            <w:proofErr w:type="spellEnd"/>
            <w:r>
              <w:rPr>
                <w:szCs w:val="16"/>
              </w:rPr>
              <w:t xml:space="preserve"> </w:t>
            </w:r>
            <w:proofErr w:type="spellStart"/>
            <w:r>
              <w:rPr>
                <w:szCs w:val="16"/>
              </w:rPr>
              <w:t>lg</w:t>
            </w:r>
            <w:proofErr w:type="spellEnd"/>
            <w:r>
              <w:rPr>
                <w:szCs w:val="16"/>
              </w:rPr>
              <w:t xml:space="preserve">(S/ПДК) = 1, </w:t>
            </w:r>
            <w:proofErr w:type="spellStart"/>
            <w:r>
              <w:rPr>
                <w:szCs w:val="16"/>
              </w:rPr>
              <w:t>если</w:t>
            </w:r>
            <w:proofErr w:type="spellEnd"/>
            <w:r>
              <w:rPr>
                <w:szCs w:val="16"/>
              </w:rPr>
              <w:t xml:space="preserve"> S = 0, </w:t>
            </w:r>
            <w:proofErr w:type="spellStart"/>
            <w:r>
              <w:rPr>
                <w:szCs w:val="16"/>
              </w:rPr>
              <w:t>то</w:t>
            </w:r>
            <w:proofErr w:type="spellEnd"/>
            <w:r>
              <w:rPr>
                <w:szCs w:val="16"/>
              </w:rPr>
              <w:t xml:space="preserve"> </w:t>
            </w:r>
            <w:proofErr w:type="spellStart"/>
            <w:r>
              <w:rPr>
                <w:szCs w:val="16"/>
              </w:rPr>
              <w:t>lg</w:t>
            </w:r>
            <w:proofErr w:type="spellEnd"/>
            <w:r>
              <w:rPr>
                <w:szCs w:val="16"/>
              </w:rPr>
              <w:t>(S/ПДК) = 0.</w:t>
            </w:r>
          </w:p>
        </w:tc>
      </w:tr>
    </w:tbl>
    <w:p w:rsidR="00635AFB" w:rsidRDefault="00635AFB" w:rsidP="00635AFB">
      <w:pPr>
        <w:widowControl w:val="0"/>
        <w:spacing w:line="257" w:lineRule="auto"/>
        <w:ind w:firstLine="567"/>
        <w:rPr>
          <w:sz w:val="24"/>
          <w:szCs w:val="24"/>
          <w:lang w:val="kk-KZ" w:eastAsia="ru-RU"/>
        </w:rPr>
      </w:pPr>
    </w:p>
    <w:p w:rsidR="00635AFB" w:rsidRPr="007E37EF" w:rsidRDefault="00635AFB" w:rsidP="00635AFB">
      <w:pPr>
        <w:widowControl w:val="0"/>
        <w:spacing w:line="257" w:lineRule="auto"/>
        <w:ind w:firstLine="567"/>
        <w:rPr>
          <w:bCs/>
          <w:i/>
          <w:iCs/>
          <w:sz w:val="24"/>
          <w:szCs w:val="24"/>
          <w:lang w:val="ru-RU" w:eastAsia="ru-RU"/>
        </w:rPr>
      </w:pPr>
      <w:r w:rsidRPr="007E37EF">
        <w:rPr>
          <w:b/>
          <w:sz w:val="24"/>
          <w:szCs w:val="24"/>
          <w:lang w:val="ru-RU" w:eastAsia="ru-RU"/>
        </w:rPr>
        <w:t>п.3</w:t>
      </w:r>
      <w:r w:rsidRPr="007E37EF">
        <w:rPr>
          <w:sz w:val="24"/>
          <w:szCs w:val="24"/>
          <w:lang w:val="ru-RU" w:eastAsia="ru-RU"/>
        </w:rPr>
        <w:t xml:space="preserve"> Определяется усредненный параметр опасности компонента отхода</w:t>
      </w:r>
      <w:r w:rsidRPr="007E37EF">
        <w:rPr>
          <w:bCs/>
          <w:sz w:val="24"/>
          <w:szCs w:val="24"/>
          <w:lang w:val="ru-RU" w:eastAsia="ru-RU"/>
        </w:rPr>
        <w:t xml:space="preserve"> </w:t>
      </w:r>
      <w:proofErr w:type="spellStart"/>
      <w:r w:rsidRPr="007E37EF">
        <w:rPr>
          <w:bCs/>
          <w:i/>
          <w:iCs/>
          <w:sz w:val="24"/>
          <w:szCs w:val="24"/>
          <w:lang w:val="ru-RU" w:eastAsia="ru-RU"/>
        </w:rPr>
        <w:t>Xi</w:t>
      </w:r>
      <w:proofErr w:type="spellEnd"/>
      <w:r w:rsidRPr="007E37EF">
        <w:rPr>
          <w:bCs/>
          <w:i/>
          <w:iCs/>
          <w:sz w:val="24"/>
          <w:szCs w:val="24"/>
          <w:lang w:val="ru-RU" w:eastAsia="ru-RU"/>
        </w:rPr>
        <w:t>.</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При расчете величины</w:t>
      </w:r>
      <w:r w:rsidRPr="007E37EF">
        <w:rPr>
          <w:b/>
          <w:bCs/>
          <w:sz w:val="24"/>
          <w:szCs w:val="24"/>
          <w:lang w:val="ru-RU" w:eastAsia="ru-RU"/>
        </w:rPr>
        <w:t xml:space="preserve"> </w:t>
      </w:r>
      <w:proofErr w:type="spellStart"/>
      <w:r w:rsidRPr="007E37EF">
        <w:rPr>
          <w:b/>
          <w:bCs/>
          <w:i/>
          <w:iCs/>
          <w:sz w:val="24"/>
          <w:szCs w:val="24"/>
          <w:lang w:val="ru-RU" w:eastAsia="ru-RU"/>
        </w:rPr>
        <w:t>Xi</w:t>
      </w:r>
      <w:proofErr w:type="spellEnd"/>
      <w:r w:rsidRPr="007E37EF">
        <w:rPr>
          <w:sz w:val="24"/>
          <w:szCs w:val="24"/>
          <w:lang w:val="ru-RU" w:eastAsia="ru-RU"/>
        </w:rPr>
        <w:t xml:space="preserve"> учитывается информационный показатель </w:t>
      </w:r>
      <w:r w:rsidRPr="007E37EF">
        <w:rPr>
          <w:b/>
          <w:i/>
          <w:iCs/>
          <w:sz w:val="24"/>
          <w:szCs w:val="24"/>
          <w:lang w:eastAsia="ru-RU"/>
        </w:rPr>
        <w:t>I</w:t>
      </w:r>
      <w:r w:rsidRPr="007E37EF">
        <w:rPr>
          <w:b/>
          <w:bCs/>
          <w:sz w:val="24"/>
          <w:szCs w:val="24"/>
          <w:lang w:val="ru-RU" w:eastAsia="ru-RU"/>
        </w:rPr>
        <w:t>,</w:t>
      </w:r>
      <w:r w:rsidRPr="007E37EF">
        <w:rPr>
          <w:sz w:val="24"/>
          <w:szCs w:val="24"/>
          <w:lang w:val="ru-RU" w:eastAsia="ru-RU"/>
        </w:rPr>
        <w:t xml:space="preserve"> который зависит от числа используемых показателей опасности </w:t>
      </w:r>
      <w:r w:rsidRPr="007E37EF">
        <w:rPr>
          <w:i/>
          <w:iCs/>
          <w:sz w:val="24"/>
          <w:szCs w:val="24"/>
          <w:lang w:val="ru-RU" w:eastAsia="ru-RU"/>
        </w:rPr>
        <w:t>т</w:t>
      </w:r>
      <w:r w:rsidRPr="007E37EF">
        <w:rPr>
          <w:sz w:val="24"/>
          <w:szCs w:val="24"/>
          <w:lang w:val="ru-RU" w:eastAsia="ru-RU"/>
        </w:rPr>
        <w:t xml:space="preserve"> и имеет следующие значения (в баллах): </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eastAsia="ru-RU"/>
        </w:rPr>
        <w:t>I</w:t>
      </w:r>
      <w:r w:rsidRPr="007E37EF">
        <w:rPr>
          <w:sz w:val="24"/>
          <w:szCs w:val="24"/>
          <w:lang w:val="ru-RU" w:eastAsia="ru-RU"/>
        </w:rPr>
        <w:t xml:space="preserve">=4 при </w:t>
      </w:r>
      <w:r w:rsidRPr="007E37EF">
        <w:rPr>
          <w:i/>
          <w:iCs/>
          <w:sz w:val="24"/>
          <w:szCs w:val="24"/>
          <w:lang w:val="ru-RU" w:eastAsia="ru-RU"/>
        </w:rPr>
        <w:t>т</w:t>
      </w:r>
      <w:r w:rsidRPr="007E37EF">
        <w:rPr>
          <w:sz w:val="24"/>
          <w:szCs w:val="24"/>
          <w:lang w:val="ru-RU" w:eastAsia="ru-RU"/>
        </w:rPr>
        <w:t xml:space="preserve"> = </w:t>
      </w:r>
      <w:proofErr w:type="gramStart"/>
      <w:r w:rsidRPr="007E37EF">
        <w:rPr>
          <w:sz w:val="24"/>
          <w:szCs w:val="24"/>
          <w:lang w:val="ru-RU" w:eastAsia="ru-RU"/>
        </w:rPr>
        <w:t>12..</w:t>
      </w:r>
      <w:proofErr w:type="gramEnd"/>
      <w:r w:rsidRPr="007E37EF">
        <w:rPr>
          <w:sz w:val="24"/>
          <w:szCs w:val="24"/>
          <w:lang w:val="ru-RU" w:eastAsia="ru-RU"/>
        </w:rPr>
        <w:t xml:space="preserve">11; </w:t>
      </w:r>
    </w:p>
    <w:p w:rsidR="00635AFB" w:rsidRPr="007E37EF" w:rsidRDefault="00635AFB" w:rsidP="00635AFB">
      <w:pPr>
        <w:widowControl w:val="0"/>
        <w:spacing w:line="257" w:lineRule="auto"/>
        <w:ind w:firstLine="567"/>
        <w:rPr>
          <w:sz w:val="24"/>
          <w:szCs w:val="24"/>
          <w:lang w:val="ru-RU" w:eastAsia="ru-RU"/>
        </w:rPr>
      </w:pPr>
      <w:r w:rsidRPr="007E37EF">
        <w:rPr>
          <w:i/>
          <w:iCs/>
          <w:sz w:val="24"/>
          <w:szCs w:val="24"/>
          <w:lang w:eastAsia="ru-RU"/>
        </w:rPr>
        <w:t>I</w:t>
      </w:r>
      <w:r w:rsidRPr="007E37EF">
        <w:rPr>
          <w:iCs/>
          <w:sz w:val="24"/>
          <w:szCs w:val="24"/>
          <w:lang w:val="ru-RU" w:eastAsia="ru-RU"/>
        </w:rPr>
        <w:t xml:space="preserve"> =3</w:t>
      </w:r>
      <w:r w:rsidRPr="007E37EF">
        <w:rPr>
          <w:sz w:val="24"/>
          <w:szCs w:val="24"/>
          <w:lang w:val="ru-RU" w:eastAsia="ru-RU"/>
        </w:rPr>
        <w:t xml:space="preserve"> при </w:t>
      </w:r>
      <w:r w:rsidRPr="007E37EF">
        <w:rPr>
          <w:i/>
          <w:iCs/>
          <w:sz w:val="24"/>
          <w:szCs w:val="24"/>
          <w:lang w:val="ru-RU" w:eastAsia="ru-RU"/>
        </w:rPr>
        <w:t>т</w:t>
      </w:r>
      <w:r w:rsidRPr="007E37EF">
        <w:rPr>
          <w:sz w:val="24"/>
          <w:szCs w:val="24"/>
          <w:lang w:val="ru-RU" w:eastAsia="ru-RU"/>
        </w:rPr>
        <w:t xml:space="preserve"> = 10...9; </w:t>
      </w:r>
    </w:p>
    <w:p w:rsidR="00635AFB" w:rsidRPr="007E37EF" w:rsidRDefault="00635AFB" w:rsidP="00635AFB">
      <w:pPr>
        <w:widowControl w:val="0"/>
        <w:spacing w:line="257" w:lineRule="auto"/>
        <w:ind w:firstLine="567"/>
        <w:rPr>
          <w:sz w:val="24"/>
          <w:szCs w:val="24"/>
          <w:lang w:val="ru-RU" w:eastAsia="ru-RU"/>
        </w:rPr>
      </w:pPr>
      <w:r w:rsidRPr="007E37EF">
        <w:rPr>
          <w:i/>
          <w:iCs/>
          <w:sz w:val="24"/>
          <w:szCs w:val="24"/>
          <w:lang w:eastAsia="ru-RU"/>
        </w:rPr>
        <w:t>I</w:t>
      </w:r>
      <w:r w:rsidRPr="007E37EF">
        <w:rPr>
          <w:sz w:val="24"/>
          <w:szCs w:val="24"/>
          <w:lang w:val="ru-RU" w:eastAsia="ru-RU"/>
        </w:rPr>
        <w:t xml:space="preserve"> =2 при </w:t>
      </w:r>
      <w:r w:rsidRPr="007E37EF">
        <w:rPr>
          <w:i/>
          <w:iCs/>
          <w:sz w:val="24"/>
          <w:szCs w:val="24"/>
          <w:lang w:val="ru-RU" w:eastAsia="ru-RU"/>
        </w:rPr>
        <w:t>т</w:t>
      </w:r>
      <w:r w:rsidRPr="007E37EF">
        <w:rPr>
          <w:sz w:val="24"/>
          <w:szCs w:val="24"/>
          <w:lang w:val="ru-RU" w:eastAsia="ru-RU"/>
        </w:rPr>
        <w:t xml:space="preserve"> = 8...7; </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eastAsia="ru-RU"/>
        </w:rPr>
        <w:t>I</w:t>
      </w:r>
      <w:r w:rsidRPr="007E37EF">
        <w:rPr>
          <w:sz w:val="24"/>
          <w:szCs w:val="24"/>
          <w:lang w:val="ru-RU" w:eastAsia="ru-RU"/>
        </w:rPr>
        <w:t xml:space="preserve"> =1 при </w:t>
      </w:r>
      <w:r w:rsidRPr="007E37EF">
        <w:rPr>
          <w:i/>
          <w:iCs/>
          <w:sz w:val="24"/>
          <w:szCs w:val="24"/>
          <w:lang w:val="ru-RU" w:eastAsia="ru-RU"/>
        </w:rPr>
        <w:t>т</w:t>
      </w:r>
      <w:r w:rsidRPr="007E37EF">
        <w:rPr>
          <w:sz w:val="24"/>
          <w:szCs w:val="24"/>
          <w:lang w:val="ru-RU" w:eastAsia="ru-RU"/>
        </w:rPr>
        <w:t xml:space="preserve"> &lt; 6.</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Усредненный параметр опасности компонента отхода</w:t>
      </w:r>
      <w:r w:rsidRPr="007E37EF">
        <w:rPr>
          <w:bCs/>
          <w:sz w:val="24"/>
          <w:szCs w:val="24"/>
          <w:lang w:val="ru-RU" w:eastAsia="ru-RU"/>
        </w:rPr>
        <w:t xml:space="preserve"> </w:t>
      </w:r>
      <w:proofErr w:type="spellStart"/>
      <w:r w:rsidRPr="007E37EF">
        <w:rPr>
          <w:bCs/>
          <w:i/>
          <w:iCs/>
          <w:sz w:val="24"/>
          <w:szCs w:val="24"/>
          <w:lang w:val="ru-RU" w:eastAsia="ru-RU"/>
        </w:rPr>
        <w:t>Xi</w:t>
      </w:r>
      <w:proofErr w:type="spellEnd"/>
      <w:r w:rsidRPr="007E37EF">
        <w:rPr>
          <w:sz w:val="24"/>
          <w:szCs w:val="24"/>
          <w:lang w:val="ru-RU" w:eastAsia="ru-RU"/>
        </w:rPr>
        <w:t xml:space="preserve"> вычисляется делением суммы баллов по всем показателям</w:t>
      </w:r>
      <w:r w:rsidRPr="007E37EF">
        <w:rPr>
          <w:b/>
          <w:i/>
          <w:iCs/>
          <w:sz w:val="24"/>
          <w:szCs w:val="24"/>
          <w:lang w:val="ru-RU" w:eastAsia="ru-RU"/>
        </w:rPr>
        <w:t xml:space="preserve"> т</w:t>
      </w:r>
      <w:r w:rsidRPr="007E37EF">
        <w:rPr>
          <w:sz w:val="24"/>
          <w:szCs w:val="24"/>
          <w:lang w:val="ru-RU" w:eastAsia="ru-RU"/>
        </w:rPr>
        <w:t>, включая информационный, на общее количество показателей:</w:t>
      </w:r>
    </w:p>
    <w:p w:rsidR="00635AFB" w:rsidRPr="007E37EF" w:rsidRDefault="00635AFB" w:rsidP="00635AFB">
      <w:pPr>
        <w:widowControl w:val="0"/>
        <w:spacing w:line="257" w:lineRule="auto"/>
        <w:ind w:firstLine="567"/>
        <w:rPr>
          <w:sz w:val="24"/>
          <w:szCs w:val="24"/>
          <w:lang w:val="ru-RU" w:eastAsia="ru-RU"/>
        </w:rPr>
      </w:pPr>
      <w:proofErr w:type="spellStart"/>
      <w:r w:rsidRPr="007E37EF">
        <w:rPr>
          <w:sz w:val="24"/>
          <w:szCs w:val="24"/>
          <w:lang w:val="ru-RU" w:eastAsia="ru-RU"/>
        </w:rPr>
        <w:t>Xi</w:t>
      </w:r>
      <w:proofErr w:type="spellEnd"/>
      <w:r w:rsidRPr="007E37EF">
        <w:rPr>
          <w:sz w:val="24"/>
          <w:szCs w:val="24"/>
          <w:lang w:val="ru-RU" w:eastAsia="ru-RU"/>
        </w:rPr>
        <w:t>=сумма баллов +</w:t>
      </w:r>
      <w:proofErr w:type="gramStart"/>
      <w:r w:rsidRPr="007E37EF">
        <w:rPr>
          <w:sz w:val="24"/>
          <w:szCs w:val="24"/>
          <w:lang w:val="ru-RU" w:eastAsia="ru-RU"/>
        </w:rPr>
        <w:t>I  /</w:t>
      </w:r>
      <w:proofErr w:type="gramEnd"/>
      <w:r w:rsidRPr="007E37EF">
        <w:rPr>
          <w:sz w:val="24"/>
          <w:szCs w:val="24"/>
          <w:lang w:val="ru-RU" w:eastAsia="ru-RU"/>
        </w:rPr>
        <w:t xml:space="preserve"> </w:t>
      </w:r>
      <w:r w:rsidRPr="007E37EF">
        <w:rPr>
          <w:b/>
          <w:i/>
          <w:iCs/>
          <w:sz w:val="24"/>
          <w:szCs w:val="24"/>
          <w:lang w:val="ru-RU" w:eastAsia="ru-RU"/>
        </w:rPr>
        <w:t>т</w:t>
      </w:r>
      <w:r w:rsidRPr="007E37EF">
        <w:rPr>
          <w:b/>
          <w:sz w:val="24"/>
          <w:szCs w:val="24"/>
          <w:lang w:val="ru-RU" w:eastAsia="ru-RU"/>
        </w:rPr>
        <w:t xml:space="preserve"> </w:t>
      </w:r>
      <w:r w:rsidRPr="007E37EF">
        <w:rPr>
          <w:sz w:val="24"/>
          <w:szCs w:val="24"/>
          <w:lang w:val="ru-RU" w:eastAsia="ru-RU"/>
        </w:rPr>
        <w:t>+ 1(информационный)</w:t>
      </w:r>
      <w:r w:rsidRPr="007E37EF">
        <w:rPr>
          <w:sz w:val="24"/>
          <w:szCs w:val="24"/>
          <w:lang w:val="ru-RU" w:eastAsia="ru-RU"/>
        </w:rPr>
        <w:tab/>
      </w:r>
      <w:r w:rsidRPr="007E37EF">
        <w:rPr>
          <w:sz w:val="24"/>
          <w:szCs w:val="24"/>
          <w:lang w:val="ru-RU" w:eastAsia="ru-RU"/>
        </w:rPr>
        <w:tab/>
      </w:r>
      <w:r w:rsidRPr="007E37EF">
        <w:rPr>
          <w:sz w:val="24"/>
          <w:szCs w:val="24"/>
          <w:lang w:val="ru-RU" w:eastAsia="ru-RU"/>
        </w:rPr>
        <w:tab/>
      </w:r>
      <w:r w:rsidRPr="007E37EF">
        <w:rPr>
          <w:sz w:val="24"/>
          <w:szCs w:val="24"/>
          <w:lang w:val="ru-RU" w:eastAsia="ru-RU"/>
        </w:rPr>
        <w:tab/>
      </w:r>
      <w:r w:rsidRPr="007E37EF">
        <w:rPr>
          <w:sz w:val="24"/>
          <w:szCs w:val="24"/>
          <w:lang w:val="ru-RU" w:eastAsia="ru-RU"/>
        </w:rPr>
        <w:tab/>
        <w:t>(3)</w:t>
      </w:r>
    </w:p>
    <w:p w:rsidR="00635AFB"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jc w:val="center"/>
        <w:rPr>
          <w:b/>
          <w:sz w:val="24"/>
          <w:szCs w:val="24"/>
          <w:lang w:val="ru-RU" w:eastAsia="ru-RU"/>
        </w:rPr>
      </w:pPr>
      <w:r w:rsidRPr="007E37EF">
        <w:rPr>
          <w:b/>
          <w:sz w:val="24"/>
          <w:szCs w:val="24"/>
          <w:lang w:val="ru-RU" w:eastAsia="ru-RU"/>
        </w:rPr>
        <w:t>Внимание!</w:t>
      </w:r>
    </w:p>
    <w:p w:rsidR="00635AFB" w:rsidRPr="007E37EF" w:rsidRDefault="00635AFB" w:rsidP="00635AFB">
      <w:pPr>
        <w:widowControl w:val="0"/>
        <w:spacing w:line="257" w:lineRule="auto"/>
        <w:ind w:firstLine="567"/>
        <w:rPr>
          <w:b/>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r w:rsidRPr="007E37EF">
        <w:rPr>
          <w:b/>
          <w:sz w:val="24"/>
          <w:szCs w:val="24"/>
          <w:lang w:val="ru-RU" w:eastAsia="ru-RU"/>
        </w:rPr>
        <w:t>1</w:t>
      </w:r>
      <w:r>
        <w:rPr>
          <w:b/>
          <w:sz w:val="24"/>
          <w:szCs w:val="24"/>
          <w:lang w:val="ru-RU" w:eastAsia="ru-RU"/>
        </w:rPr>
        <w:t>.</w:t>
      </w:r>
      <w:r w:rsidRPr="007E37EF">
        <w:rPr>
          <w:sz w:val="24"/>
          <w:szCs w:val="24"/>
          <w:lang w:val="ru-RU" w:eastAsia="ru-RU"/>
        </w:rPr>
        <w:t xml:space="preserve"> Компоненты отходов, состоящие из таких химических элементов, как</w:t>
      </w:r>
      <w:r w:rsidRPr="007E37EF">
        <w:rPr>
          <w:b/>
          <w:bCs/>
          <w:sz w:val="24"/>
          <w:szCs w:val="24"/>
          <w:lang w:val="ru-RU" w:eastAsia="ru-RU"/>
        </w:rPr>
        <w:t xml:space="preserve"> кремний, титан, натрий, калий, кальций, углерод, фосфор, сера</w:t>
      </w:r>
      <w:r w:rsidRPr="007E37EF">
        <w:rPr>
          <w:sz w:val="24"/>
          <w:szCs w:val="24"/>
          <w:lang w:val="ru-RU" w:eastAsia="ru-RU"/>
        </w:rPr>
        <w:t xml:space="preserve"> в концентрациях, не превышающих их содержание в основных типах почв, а также </w:t>
      </w:r>
      <w:r w:rsidRPr="007E37EF">
        <w:rPr>
          <w:b/>
          <w:sz w:val="24"/>
          <w:szCs w:val="24"/>
          <w:lang w:val="ru-RU" w:eastAsia="ru-RU"/>
        </w:rPr>
        <w:t>крахмал, древесные опилки</w:t>
      </w:r>
      <w:r w:rsidRPr="007E37EF">
        <w:rPr>
          <w:sz w:val="24"/>
          <w:szCs w:val="24"/>
          <w:lang w:val="ru-RU" w:eastAsia="ru-RU"/>
        </w:rPr>
        <w:t xml:space="preserve"> и т. п. вещества </w:t>
      </w:r>
      <w:r w:rsidRPr="007E37EF">
        <w:rPr>
          <w:sz w:val="24"/>
          <w:szCs w:val="24"/>
          <w:lang w:val="ru-RU" w:eastAsia="ru-RU"/>
        </w:rPr>
        <w:lastRenderedPageBreak/>
        <w:t xml:space="preserve">относятся к </w:t>
      </w:r>
      <w:r w:rsidRPr="007E37EF">
        <w:rPr>
          <w:b/>
          <w:sz w:val="24"/>
          <w:szCs w:val="24"/>
          <w:lang w:val="ru-RU" w:eastAsia="ru-RU"/>
        </w:rPr>
        <w:t>практически неопасным компонентам</w:t>
      </w:r>
      <w:r w:rsidRPr="007E37EF">
        <w:rPr>
          <w:sz w:val="24"/>
          <w:szCs w:val="24"/>
          <w:lang w:val="ru-RU" w:eastAsia="ru-RU"/>
        </w:rPr>
        <w:t xml:space="preserve"> с усредненным параметром опасности компонента</w:t>
      </w:r>
      <w:r w:rsidRPr="007E37EF">
        <w:rPr>
          <w:b/>
          <w:bCs/>
          <w:sz w:val="24"/>
          <w:szCs w:val="24"/>
          <w:lang w:val="ru-RU" w:eastAsia="ru-RU"/>
        </w:rPr>
        <w:t xml:space="preserve"> </w:t>
      </w:r>
      <w:proofErr w:type="spellStart"/>
      <w:r w:rsidRPr="007E37EF">
        <w:rPr>
          <w:b/>
          <w:bCs/>
          <w:i/>
          <w:iCs/>
          <w:sz w:val="24"/>
          <w:szCs w:val="24"/>
          <w:lang w:val="ru-RU" w:eastAsia="ru-RU"/>
        </w:rPr>
        <w:t>Xi</w:t>
      </w:r>
      <w:proofErr w:type="spellEnd"/>
      <w:r w:rsidRPr="007E37EF">
        <w:rPr>
          <w:b/>
          <w:sz w:val="24"/>
          <w:szCs w:val="24"/>
          <w:lang w:val="ru-RU" w:eastAsia="ru-RU"/>
        </w:rPr>
        <w:t xml:space="preserve"> = 4.</w:t>
      </w:r>
    </w:p>
    <w:p w:rsidR="00635AFB" w:rsidRPr="007E37EF" w:rsidRDefault="00635AFB" w:rsidP="00635AFB">
      <w:pPr>
        <w:widowControl w:val="0"/>
        <w:spacing w:line="257" w:lineRule="auto"/>
        <w:ind w:firstLine="567"/>
        <w:rPr>
          <w:b/>
          <w:sz w:val="24"/>
          <w:szCs w:val="24"/>
          <w:lang w:val="ru-RU" w:eastAsia="ru-RU"/>
        </w:rPr>
      </w:pPr>
    </w:p>
    <w:p w:rsidR="00635AFB" w:rsidRDefault="00635AFB" w:rsidP="00635AFB">
      <w:pPr>
        <w:widowControl w:val="0"/>
        <w:spacing w:line="257" w:lineRule="auto"/>
        <w:ind w:firstLine="567"/>
        <w:rPr>
          <w:bCs/>
          <w:iCs/>
          <w:sz w:val="24"/>
          <w:szCs w:val="24"/>
          <w:lang w:val="ru-RU" w:eastAsia="ru-RU"/>
        </w:rPr>
      </w:pPr>
      <w:r w:rsidRPr="007E37EF">
        <w:rPr>
          <w:b/>
          <w:sz w:val="24"/>
          <w:szCs w:val="24"/>
          <w:lang w:val="ru-RU" w:eastAsia="ru-RU"/>
        </w:rPr>
        <w:t>2</w:t>
      </w:r>
      <w:r>
        <w:rPr>
          <w:b/>
          <w:sz w:val="24"/>
          <w:szCs w:val="24"/>
          <w:lang w:val="ru-RU" w:eastAsia="ru-RU"/>
        </w:rPr>
        <w:t>.</w:t>
      </w:r>
      <w:r w:rsidRPr="007E37EF">
        <w:rPr>
          <w:sz w:val="24"/>
          <w:szCs w:val="24"/>
          <w:lang w:val="ru-RU" w:eastAsia="ru-RU"/>
        </w:rPr>
        <w:t xml:space="preserve"> При наличии в составе отходов веществ,</w:t>
      </w:r>
      <w:r w:rsidRPr="007E37EF">
        <w:rPr>
          <w:b/>
          <w:bCs/>
          <w:sz w:val="24"/>
          <w:szCs w:val="24"/>
          <w:lang w:val="ru-RU" w:eastAsia="ru-RU"/>
        </w:rPr>
        <w:t xml:space="preserve"> с доказанной для человека </w:t>
      </w:r>
      <w:proofErr w:type="spellStart"/>
      <w:r w:rsidRPr="007E37EF">
        <w:rPr>
          <w:b/>
          <w:bCs/>
          <w:sz w:val="24"/>
          <w:szCs w:val="24"/>
          <w:lang w:val="ru-RU" w:eastAsia="ru-RU"/>
        </w:rPr>
        <w:t>канцерогенностью</w:t>
      </w:r>
      <w:proofErr w:type="spellEnd"/>
      <w:r w:rsidRPr="007E37EF">
        <w:rPr>
          <w:sz w:val="24"/>
          <w:szCs w:val="24"/>
          <w:lang w:val="ru-RU" w:eastAsia="ru-RU"/>
        </w:rPr>
        <w:t xml:space="preserve"> (</w:t>
      </w:r>
      <w:r w:rsidRPr="007E37EF">
        <w:rPr>
          <w:b/>
          <w:sz w:val="24"/>
          <w:szCs w:val="24"/>
          <w:lang w:val="ru-RU" w:eastAsia="ru-RU"/>
        </w:rPr>
        <w:t>список канцерогенных веществ дан в приложении 3</w:t>
      </w:r>
      <w:r w:rsidRPr="007E37EF">
        <w:rPr>
          <w:sz w:val="24"/>
          <w:szCs w:val="24"/>
          <w:lang w:val="ru-RU" w:eastAsia="ru-RU"/>
        </w:rPr>
        <w:t xml:space="preserve">) данному компоненту отхода присваивается значение </w:t>
      </w:r>
      <w:r w:rsidRPr="007E37EF">
        <w:rPr>
          <w:b/>
          <w:i/>
          <w:iCs/>
          <w:sz w:val="24"/>
          <w:szCs w:val="24"/>
          <w:lang w:eastAsia="ru-RU"/>
        </w:rPr>
        <w:t>Wi</w:t>
      </w:r>
      <w:r w:rsidRPr="007E37EF">
        <w:rPr>
          <w:b/>
          <w:sz w:val="24"/>
          <w:szCs w:val="24"/>
          <w:lang w:val="ru-RU" w:eastAsia="ru-RU"/>
        </w:rPr>
        <w:t xml:space="preserve"> = </w:t>
      </w:r>
      <w:r w:rsidRPr="007E37EF">
        <w:rPr>
          <w:b/>
          <w:i/>
          <w:iCs/>
          <w:sz w:val="24"/>
          <w:szCs w:val="24"/>
          <w:lang w:val="ru-RU" w:eastAsia="ru-RU"/>
        </w:rPr>
        <w:t>1</w:t>
      </w:r>
      <w:r w:rsidRPr="007E37EF">
        <w:rPr>
          <w:i/>
          <w:iCs/>
          <w:sz w:val="24"/>
          <w:szCs w:val="24"/>
          <w:lang w:val="ru-RU" w:eastAsia="ru-RU"/>
        </w:rPr>
        <w:t xml:space="preserve">, </w:t>
      </w:r>
      <w:r w:rsidRPr="007E37EF">
        <w:rPr>
          <w:sz w:val="24"/>
          <w:szCs w:val="24"/>
          <w:lang w:val="ru-RU" w:eastAsia="ru-RU"/>
        </w:rPr>
        <w:t>остальные показатели опасности не учитываются, т.е.</w:t>
      </w:r>
      <w:r w:rsidRPr="007E37EF">
        <w:rPr>
          <w:b/>
          <w:bCs/>
          <w:sz w:val="24"/>
          <w:szCs w:val="24"/>
          <w:lang w:val="ru-RU" w:eastAsia="ru-RU"/>
        </w:rPr>
        <w:t xml:space="preserve"> </w:t>
      </w:r>
      <w:r w:rsidRPr="007E37EF">
        <w:rPr>
          <w:b/>
          <w:bCs/>
          <w:i/>
          <w:iCs/>
          <w:sz w:val="24"/>
          <w:szCs w:val="24"/>
          <w:lang w:eastAsia="ru-RU"/>
        </w:rPr>
        <w:t>Ki</w:t>
      </w:r>
      <w:r w:rsidRPr="007E37EF">
        <w:rPr>
          <w:b/>
          <w:bCs/>
          <w:i/>
          <w:iCs/>
          <w:sz w:val="24"/>
          <w:szCs w:val="24"/>
          <w:lang w:val="ru-RU" w:eastAsia="ru-RU"/>
        </w:rPr>
        <w:t xml:space="preserve"> = </w:t>
      </w:r>
      <w:r w:rsidRPr="007E37EF">
        <w:rPr>
          <w:b/>
          <w:bCs/>
          <w:i/>
          <w:iCs/>
          <w:sz w:val="24"/>
          <w:szCs w:val="24"/>
          <w:lang w:eastAsia="ru-RU"/>
        </w:rPr>
        <w:t>Ci</w:t>
      </w:r>
      <w:r w:rsidRPr="007E37EF">
        <w:rPr>
          <w:b/>
          <w:bCs/>
          <w:i/>
          <w:iCs/>
          <w:sz w:val="24"/>
          <w:szCs w:val="24"/>
          <w:lang w:val="ru-RU" w:eastAsia="ru-RU"/>
        </w:rPr>
        <w:t xml:space="preserve">/1 = </w:t>
      </w:r>
      <w:r w:rsidRPr="007E37EF">
        <w:rPr>
          <w:b/>
          <w:bCs/>
          <w:i/>
          <w:iCs/>
          <w:sz w:val="24"/>
          <w:szCs w:val="24"/>
          <w:lang w:eastAsia="ru-RU"/>
        </w:rPr>
        <w:t>Ci</w:t>
      </w:r>
      <w:r w:rsidRPr="007E37EF">
        <w:rPr>
          <w:b/>
          <w:bCs/>
          <w:i/>
          <w:iCs/>
          <w:sz w:val="24"/>
          <w:szCs w:val="24"/>
          <w:lang w:val="ru-RU" w:eastAsia="ru-RU"/>
        </w:rPr>
        <w:t>.</w:t>
      </w:r>
    </w:p>
    <w:p w:rsidR="00635AFB" w:rsidRPr="007E37EF" w:rsidRDefault="00635AFB" w:rsidP="00635AFB">
      <w:pPr>
        <w:widowControl w:val="0"/>
        <w:spacing w:line="257" w:lineRule="auto"/>
        <w:ind w:firstLine="567"/>
        <w:rPr>
          <w:bCs/>
          <w:iCs/>
          <w:sz w:val="24"/>
          <w:szCs w:val="24"/>
          <w:lang w:val="ru-RU" w:eastAsia="ru-RU"/>
        </w:rPr>
      </w:pPr>
    </w:p>
    <w:p w:rsidR="00635AFB" w:rsidRPr="007E37EF" w:rsidRDefault="00635AFB" w:rsidP="00635AFB">
      <w:pPr>
        <w:widowControl w:val="0"/>
        <w:spacing w:line="257" w:lineRule="auto"/>
        <w:ind w:firstLine="567"/>
        <w:rPr>
          <w:b/>
          <w:sz w:val="24"/>
          <w:szCs w:val="24"/>
          <w:lang w:val="ru-RU" w:eastAsia="ru-RU"/>
        </w:rPr>
      </w:pPr>
      <w:r w:rsidRPr="007E37EF">
        <w:rPr>
          <w:b/>
          <w:sz w:val="24"/>
          <w:szCs w:val="24"/>
          <w:lang w:val="ru-RU" w:eastAsia="ru-RU"/>
        </w:rPr>
        <w:t xml:space="preserve">п.3. </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На основании значения</w:t>
      </w:r>
      <w:r w:rsidRPr="007E37EF">
        <w:rPr>
          <w:b/>
          <w:bCs/>
          <w:sz w:val="24"/>
          <w:szCs w:val="24"/>
          <w:lang w:val="ru-RU" w:eastAsia="ru-RU"/>
        </w:rPr>
        <w:t xml:space="preserve"> </w:t>
      </w:r>
      <w:r w:rsidRPr="007E37EF">
        <w:rPr>
          <w:b/>
          <w:bCs/>
          <w:i/>
          <w:iCs/>
          <w:sz w:val="24"/>
          <w:szCs w:val="24"/>
          <w:lang w:eastAsia="ru-RU"/>
        </w:rPr>
        <w:t>Xi</w:t>
      </w:r>
      <w:r w:rsidRPr="007E37EF">
        <w:rPr>
          <w:sz w:val="24"/>
          <w:szCs w:val="24"/>
          <w:lang w:val="ru-RU" w:eastAsia="ru-RU"/>
        </w:rPr>
        <w:t xml:space="preserve"> находятся последовательно:</w:t>
      </w:r>
    </w:p>
    <w:p w:rsidR="00635AFB" w:rsidRPr="007E37EF" w:rsidRDefault="00635AFB" w:rsidP="00635AFB">
      <w:pPr>
        <w:widowControl w:val="0"/>
        <w:spacing w:line="257" w:lineRule="auto"/>
        <w:ind w:firstLine="567"/>
        <w:rPr>
          <w:sz w:val="24"/>
          <w:szCs w:val="24"/>
          <w:lang w:val="ru-RU" w:eastAsia="ru-RU"/>
        </w:rPr>
      </w:pPr>
      <w:r w:rsidRPr="007E37EF">
        <w:rPr>
          <w:b/>
          <w:sz w:val="24"/>
          <w:szCs w:val="24"/>
          <w:lang w:val="ru-RU" w:eastAsia="ru-RU"/>
        </w:rPr>
        <w:t>1.</w:t>
      </w:r>
      <w:r w:rsidRPr="007E37EF">
        <w:rPr>
          <w:sz w:val="24"/>
          <w:szCs w:val="24"/>
          <w:lang w:val="ru-RU" w:eastAsia="ru-RU"/>
        </w:rPr>
        <w:t xml:space="preserve"> </w:t>
      </w:r>
      <w:r w:rsidRPr="007E37EF">
        <w:rPr>
          <w:b/>
          <w:sz w:val="24"/>
          <w:szCs w:val="24"/>
          <w:lang w:val="ru-RU" w:eastAsia="ru-RU"/>
        </w:rPr>
        <w:t>коэффициент степени опасности компонента</w:t>
      </w:r>
      <w:r w:rsidRPr="007E37EF">
        <w:rPr>
          <w:b/>
          <w:bCs/>
          <w:sz w:val="24"/>
          <w:szCs w:val="24"/>
          <w:lang w:val="ru-RU" w:eastAsia="ru-RU"/>
        </w:rPr>
        <w:t xml:space="preserve"> </w:t>
      </w:r>
      <w:proofErr w:type="spellStart"/>
      <w:r w:rsidRPr="007E37EF">
        <w:rPr>
          <w:b/>
          <w:bCs/>
          <w:i/>
          <w:iCs/>
          <w:sz w:val="24"/>
          <w:szCs w:val="24"/>
          <w:lang w:val="ru-RU" w:eastAsia="ru-RU"/>
        </w:rPr>
        <w:t>Wi</w:t>
      </w:r>
      <w:proofErr w:type="spellEnd"/>
      <w:r w:rsidRPr="007E37EF">
        <w:rPr>
          <w:sz w:val="24"/>
          <w:szCs w:val="24"/>
          <w:lang w:val="ru-RU" w:eastAsia="ru-RU"/>
        </w:rPr>
        <w:t xml:space="preserve"> (формула (2), </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 xml:space="preserve">                                                           </w:t>
      </w:r>
      <w:r w:rsidRPr="007E37EF">
        <w:rPr>
          <w:sz w:val="24"/>
          <w:szCs w:val="24"/>
          <w:lang w:eastAsia="ru-RU"/>
        </w:rPr>
        <w:t>Wi</w:t>
      </w:r>
      <w:r w:rsidRPr="007E37EF">
        <w:rPr>
          <w:sz w:val="24"/>
          <w:szCs w:val="24"/>
          <w:lang w:val="ru-RU" w:eastAsia="ru-RU"/>
        </w:rPr>
        <w:t>=</w:t>
      </w:r>
      <w:r w:rsidRPr="007E37EF">
        <w:rPr>
          <w:sz w:val="24"/>
          <w:szCs w:val="24"/>
          <w:lang w:eastAsia="ru-RU"/>
        </w:rPr>
        <w:t>I</w:t>
      </w:r>
      <w:r w:rsidRPr="007E37EF">
        <w:rPr>
          <w:sz w:val="24"/>
          <w:szCs w:val="24"/>
          <w:lang w:val="ru-RU" w:eastAsia="ru-RU"/>
        </w:rPr>
        <w:t>0</w:t>
      </w:r>
      <w:r w:rsidRPr="007E37EF">
        <w:rPr>
          <w:sz w:val="24"/>
          <w:szCs w:val="24"/>
          <w:vertAlign w:val="superscript"/>
          <w:lang w:val="ru-RU" w:eastAsia="ru-RU"/>
        </w:rPr>
        <w:t>1.2(</w:t>
      </w:r>
      <w:r w:rsidRPr="007E37EF">
        <w:rPr>
          <w:sz w:val="24"/>
          <w:szCs w:val="24"/>
          <w:vertAlign w:val="superscript"/>
          <w:lang w:eastAsia="ru-RU"/>
        </w:rPr>
        <w:t>xi</w:t>
      </w:r>
      <w:r w:rsidRPr="007E37EF">
        <w:rPr>
          <w:sz w:val="24"/>
          <w:szCs w:val="24"/>
          <w:vertAlign w:val="superscript"/>
          <w:lang w:val="ru-RU" w:eastAsia="ru-RU"/>
        </w:rPr>
        <w:t>-1</w:t>
      </w:r>
      <w:proofErr w:type="gramStart"/>
      <w:r w:rsidRPr="007E37EF">
        <w:rPr>
          <w:sz w:val="24"/>
          <w:szCs w:val="24"/>
          <w:vertAlign w:val="superscript"/>
          <w:lang w:val="ru-RU" w:eastAsia="ru-RU"/>
        </w:rPr>
        <w:t>)</w:t>
      </w:r>
      <w:r w:rsidRPr="007E37EF">
        <w:rPr>
          <w:sz w:val="24"/>
          <w:szCs w:val="24"/>
          <w:lang w:val="ru-RU" w:eastAsia="ru-RU"/>
        </w:rPr>
        <w:t xml:space="preserve">,   </w:t>
      </w:r>
      <w:proofErr w:type="gramEnd"/>
      <w:r w:rsidRPr="007E37EF">
        <w:rPr>
          <w:sz w:val="24"/>
          <w:szCs w:val="24"/>
          <w:lang w:val="ru-RU" w:eastAsia="ru-RU"/>
        </w:rPr>
        <w:t xml:space="preserve">                   </w:t>
      </w:r>
      <w:r w:rsidRPr="007E37EF">
        <w:rPr>
          <w:sz w:val="24"/>
          <w:szCs w:val="24"/>
          <w:lang w:val="ru-RU" w:eastAsia="ru-RU"/>
        </w:rPr>
        <w:tab/>
      </w:r>
      <w:r w:rsidRPr="007E37EF">
        <w:rPr>
          <w:sz w:val="24"/>
          <w:szCs w:val="24"/>
          <w:lang w:val="ru-RU" w:eastAsia="ru-RU"/>
        </w:rPr>
        <w:tab/>
        <w:t xml:space="preserve">  (2)</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bCs/>
          <w:i/>
          <w:iCs/>
          <w:sz w:val="24"/>
          <w:szCs w:val="24"/>
          <w:lang w:val="ru-RU" w:eastAsia="ru-RU"/>
        </w:rPr>
      </w:pPr>
      <w:r w:rsidRPr="007E37EF">
        <w:rPr>
          <w:b/>
          <w:sz w:val="24"/>
          <w:szCs w:val="24"/>
          <w:lang w:val="ru-RU" w:eastAsia="ru-RU"/>
        </w:rPr>
        <w:t>2.</w:t>
      </w:r>
      <w:r w:rsidRPr="007E37EF">
        <w:rPr>
          <w:sz w:val="24"/>
          <w:szCs w:val="24"/>
          <w:lang w:val="ru-RU" w:eastAsia="ru-RU"/>
        </w:rPr>
        <w:t xml:space="preserve"> </w:t>
      </w:r>
      <w:r w:rsidRPr="007E37EF">
        <w:rPr>
          <w:b/>
          <w:sz w:val="24"/>
          <w:szCs w:val="24"/>
          <w:lang w:val="ru-RU" w:eastAsia="ru-RU"/>
        </w:rPr>
        <w:t>показатель опасности компонента отхода</w:t>
      </w:r>
      <w:r w:rsidRPr="007E37EF">
        <w:rPr>
          <w:b/>
          <w:bCs/>
          <w:sz w:val="24"/>
          <w:szCs w:val="24"/>
          <w:lang w:val="ru-RU" w:eastAsia="ru-RU"/>
        </w:rPr>
        <w:t xml:space="preserve"> </w:t>
      </w:r>
      <w:r w:rsidRPr="007E37EF">
        <w:rPr>
          <w:b/>
          <w:bCs/>
          <w:i/>
          <w:iCs/>
          <w:sz w:val="24"/>
          <w:szCs w:val="24"/>
          <w:lang w:eastAsia="ru-RU"/>
        </w:rPr>
        <w:t>Ki</w:t>
      </w:r>
      <w:r w:rsidRPr="007E37EF">
        <w:rPr>
          <w:sz w:val="24"/>
          <w:szCs w:val="24"/>
          <w:lang w:val="ru-RU" w:eastAsia="ru-RU"/>
        </w:rPr>
        <w:t xml:space="preserve">  </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 xml:space="preserve">                                                             </w:t>
      </w:r>
      <w:r w:rsidRPr="007E37EF">
        <w:rPr>
          <w:sz w:val="24"/>
          <w:szCs w:val="24"/>
          <w:lang w:eastAsia="ru-RU"/>
        </w:rPr>
        <w:t>Ki</w:t>
      </w:r>
      <w:r w:rsidRPr="007E37EF">
        <w:rPr>
          <w:sz w:val="24"/>
          <w:szCs w:val="24"/>
          <w:lang w:val="ru-RU" w:eastAsia="ru-RU"/>
        </w:rPr>
        <w:t>=</w:t>
      </w:r>
      <w:r w:rsidRPr="007E37EF">
        <w:rPr>
          <w:sz w:val="24"/>
          <w:szCs w:val="24"/>
          <w:lang w:eastAsia="ru-RU"/>
        </w:rPr>
        <w:t>Ci</w:t>
      </w:r>
      <w:r w:rsidRPr="007E37EF">
        <w:rPr>
          <w:sz w:val="24"/>
          <w:szCs w:val="24"/>
          <w:lang w:val="ru-RU" w:eastAsia="ru-RU"/>
        </w:rPr>
        <w:t>/</w:t>
      </w:r>
      <w:r w:rsidRPr="007E37EF">
        <w:rPr>
          <w:sz w:val="24"/>
          <w:szCs w:val="24"/>
          <w:lang w:eastAsia="ru-RU"/>
        </w:rPr>
        <w:t>Wi</w:t>
      </w:r>
      <w:r w:rsidRPr="007E37EF">
        <w:rPr>
          <w:sz w:val="24"/>
          <w:szCs w:val="24"/>
          <w:lang w:val="ru-RU" w:eastAsia="ru-RU"/>
        </w:rPr>
        <w:t xml:space="preserve">                                </w:t>
      </w:r>
      <w:proofErr w:type="gramStart"/>
      <w:r w:rsidRPr="007E37EF">
        <w:rPr>
          <w:sz w:val="24"/>
          <w:szCs w:val="24"/>
          <w:lang w:val="ru-RU" w:eastAsia="ru-RU"/>
        </w:rPr>
        <w:tab/>
        <w:t xml:space="preserve">  (</w:t>
      </w:r>
      <w:proofErr w:type="gramEnd"/>
      <w:r w:rsidRPr="007E37EF">
        <w:rPr>
          <w:sz w:val="24"/>
          <w:szCs w:val="24"/>
          <w:lang w:val="ru-RU" w:eastAsia="ru-RU"/>
        </w:rPr>
        <w:t>1)</w:t>
      </w:r>
    </w:p>
    <w:p w:rsidR="00635AFB" w:rsidRPr="007E37EF" w:rsidRDefault="00635AFB" w:rsidP="00635AFB">
      <w:pPr>
        <w:widowControl w:val="0"/>
        <w:spacing w:line="257" w:lineRule="auto"/>
        <w:ind w:firstLine="567"/>
        <w:rPr>
          <w:sz w:val="24"/>
          <w:szCs w:val="24"/>
          <w:lang w:val="ru-RU" w:eastAsia="ru-RU"/>
        </w:rPr>
      </w:pPr>
      <w:r w:rsidRPr="007E37EF">
        <w:rPr>
          <w:iCs/>
          <w:sz w:val="24"/>
          <w:szCs w:val="24"/>
          <w:lang w:val="ru-RU" w:eastAsia="ru-RU"/>
        </w:rPr>
        <w:t>где</w:t>
      </w:r>
      <w:r w:rsidRPr="007E37EF">
        <w:rPr>
          <w:sz w:val="24"/>
          <w:szCs w:val="24"/>
          <w:lang w:val="ru-RU" w:eastAsia="ru-RU"/>
        </w:rPr>
        <w:t xml:space="preserve"> </w:t>
      </w:r>
      <w:r w:rsidRPr="007E37EF">
        <w:rPr>
          <w:bCs/>
          <w:i/>
          <w:iCs/>
          <w:sz w:val="24"/>
          <w:szCs w:val="24"/>
          <w:lang w:val="ru-RU" w:eastAsia="ru-RU"/>
        </w:rPr>
        <w:t xml:space="preserve">Ci - </w:t>
      </w:r>
      <w:r w:rsidRPr="007E37EF">
        <w:rPr>
          <w:sz w:val="24"/>
          <w:szCs w:val="24"/>
          <w:lang w:val="ru-RU" w:eastAsia="ru-RU"/>
        </w:rPr>
        <w:t>концентрация компонента отхода</w:t>
      </w:r>
      <w:r w:rsidRPr="007E37EF">
        <w:rPr>
          <w:bCs/>
          <w:sz w:val="24"/>
          <w:szCs w:val="24"/>
          <w:lang w:val="ru-RU" w:eastAsia="ru-RU"/>
        </w:rPr>
        <w:t xml:space="preserve"> </w:t>
      </w:r>
      <w:r w:rsidRPr="007E37EF">
        <w:rPr>
          <w:sz w:val="24"/>
          <w:szCs w:val="24"/>
          <w:lang w:val="ru-RU" w:eastAsia="ru-RU"/>
        </w:rPr>
        <w:t>(мг/кг),</w:t>
      </w:r>
    </w:p>
    <w:p w:rsidR="00635AFB" w:rsidRPr="007E37EF" w:rsidRDefault="00635AFB" w:rsidP="00635AFB">
      <w:pPr>
        <w:widowControl w:val="0"/>
        <w:spacing w:line="257" w:lineRule="auto"/>
        <w:ind w:firstLine="567"/>
        <w:rPr>
          <w:sz w:val="24"/>
          <w:szCs w:val="24"/>
          <w:lang w:val="ru-RU" w:eastAsia="ru-RU"/>
        </w:rPr>
      </w:pPr>
      <w:r w:rsidRPr="007E37EF">
        <w:rPr>
          <w:bCs/>
          <w:i/>
          <w:iCs/>
          <w:sz w:val="24"/>
          <w:szCs w:val="24"/>
          <w:lang w:val="ru-RU" w:eastAsia="ru-RU"/>
        </w:rPr>
        <w:t xml:space="preserve">      </w:t>
      </w:r>
      <w:r w:rsidRPr="007E37EF">
        <w:rPr>
          <w:bCs/>
          <w:i/>
          <w:iCs/>
          <w:sz w:val="24"/>
          <w:szCs w:val="24"/>
          <w:lang w:eastAsia="ru-RU"/>
        </w:rPr>
        <w:t>Xi</w:t>
      </w:r>
      <w:r w:rsidRPr="007E37EF">
        <w:rPr>
          <w:bCs/>
          <w:i/>
          <w:iCs/>
          <w:sz w:val="24"/>
          <w:szCs w:val="24"/>
          <w:lang w:val="ru-RU" w:eastAsia="ru-RU"/>
        </w:rPr>
        <w:t xml:space="preserve"> -</w:t>
      </w:r>
      <w:r w:rsidRPr="007E37EF">
        <w:rPr>
          <w:sz w:val="24"/>
          <w:szCs w:val="24"/>
          <w:lang w:val="ru-RU" w:eastAsia="ru-RU"/>
        </w:rPr>
        <w:t xml:space="preserve"> усредненный параметр опасности компонента отхода. </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r w:rsidRPr="007E37EF">
        <w:rPr>
          <w:b/>
          <w:bCs/>
          <w:iCs/>
          <w:sz w:val="24"/>
          <w:szCs w:val="24"/>
          <w:lang w:val="ru-RU" w:eastAsia="ru-RU"/>
        </w:rPr>
        <w:t>3.</w:t>
      </w:r>
      <w:r w:rsidRPr="007E37EF">
        <w:rPr>
          <w:b/>
          <w:bCs/>
          <w:i/>
          <w:iCs/>
          <w:sz w:val="24"/>
          <w:szCs w:val="24"/>
          <w:lang w:val="ru-RU" w:eastAsia="ru-RU"/>
        </w:rPr>
        <w:t xml:space="preserve"> </w:t>
      </w:r>
      <w:r w:rsidRPr="007E37EF">
        <w:rPr>
          <w:b/>
          <w:sz w:val="24"/>
          <w:szCs w:val="24"/>
          <w:lang w:val="ru-RU" w:eastAsia="ru-RU"/>
        </w:rPr>
        <w:t>суммарное значение показателя опасности всей партии отходов</w:t>
      </w:r>
      <w:r w:rsidRPr="007E37EF">
        <w:rPr>
          <w:sz w:val="24"/>
          <w:szCs w:val="24"/>
          <w:lang w:val="ru-RU" w:eastAsia="ru-RU"/>
        </w:rPr>
        <w:t>:</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eastAsia="ru-RU"/>
        </w:rPr>
        <w:t>K</w:t>
      </w:r>
      <w:r w:rsidRPr="007E37EF">
        <w:rPr>
          <w:sz w:val="24"/>
          <w:szCs w:val="24"/>
          <w:lang w:val="ru-RU" w:eastAsia="ru-RU"/>
        </w:rPr>
        <w:t xml:space="preserve"> =</w:t>
      </w:r>
      <w:r w:rsidRPr="007E37EF">
        <w:rPr>
          <w:b/>
          <w:bCs/>
          <w:i/>
          <w:iCs/>
          <w:sz w:val="24"/>
          <w:szCs w:val="24"/>
          <w:lang w:val="ru-RU" w:eastAsia="ru-RU"/>
        </w:rPr>
        <w:t xml:space="preserve"> Σ Ki</w:t>
      </w:r>
      <w:r w:rsidRPr="007E37EF">
        <w:rPr>
          <w:sz w:val="24"/>
          <w:szCs w:val="24"/>
          <w:lang w:val="ru-RU" w:eastAsia="ru-RU"/>
        </w:rPr>
        <w:t xml:space="preserve"> =</w:t>
      </w:r>
      <w:r w:rsidRPr="007E37EF">
        <w:rPr>
          <w:b/>
          <w:bCs/>
          <w:i/>
          <w:iCs/>
          <w:sz w:val="24"/>
          <w:szCs w:val="24"/>
          <w:lang w:val="ru-RU" w:eastAsia="ru-RU"/>
        </w:rPr>
        <w:t xml:space="preserve"> </w:t>
      </w:r>
      <w:r w:rsidRPr="007E37EF">
        <w:rPr>
          <w:sz w:val="24"/>
          <w:szCs w:val="24"/>
          <w:lang w:eastAsia="ru-RU"/>
        </w:rPr>
        <w:t>K</w:t>
      </w:r>
      <w:r w:rsidRPr="007E37EF">
        <w:rPr>
          <w:sz w:val="24"/>
          <w:szCs w:val="24"/>
          <w:vertAlign w:val="subscript"/>
          <w:lang w:val="ru-RU" w:eastAsia="ru-RU"/>
        </w:rPr>
        <w:t>1</w:t>
      </w:r>
      <w:r w:rsidRPr="007E37EF">
        <w:rPr>
          <w:sz w:val="24"/>
          <w:szCs w:val="24"/>
          <w:lang w:val="ru-RU" w:eastAsia="ru-RU"/>
        </w:rPr>
        <w:t xml:space="preserve"> + К</w:t>
      </w:r>
      <w:r w:rsidRPr="007E37EF">
        <w:rPr>
          <w:sz w:val="24"/>
          <w:szCs w:val="24"/>
          <w:vertAlign w:val="subscript"/>
          <w:lang w:val="ru-RU" w:eastAsia="ru-RU"/>
        </w:rPr>
        <w:t>2</w:t>
      </w:r>
      <w:r w:rsidRPr="007E37EF">
        <w:rPr>
          <w:sz w:val="24"/>
          <w:szCs w:val="24"/>
          <w:lang w:val="ru-RU" w:eastAsia="ru-RU"/>
        </w:rPr>
        <w:t xml:space="preserve"> + К</w:t>
      </w:r>
      <w:r w:rsidRPr="007E37EF">
        <w:rPr>
          <w:sz w:val="24"/>
          <w:szCs w:val="24"/>
          <w:vertAlign w:val="subscript"/>
          <w:lang w:val="ru-RU" w:eastAsia="ru-RU"/>
        </w:rPr>
        <w:t>3</w:t>
      </w:r>
      <w:r w:rsidRPr="007E37EF">
        <w:rPr>
          <w:sz w:val="24"/>
          <w:szCs w:val="24"/>
          <w:lang w:val="ru-RU" w:eastAsia="ru-RU"/>
        </w:rPr>
        <w:t xml:space="preserve"> + ...+К</w:t>
      </w:r>
      <w:r w:rsidRPr="007E37EF">
        <w:rPr>
          <w:sz w:val="24"/>
          <w:szCs w:val="24"/>
          <w:lang w:eastAsia="ru-RU"/>
        </w:rPr>
        <w:t>n</w:t>
      </w:r>
      <w:r w:rsidRPr="007E37EF">
        <w:rPr>
          <w:sz w:val="24"/>
          <w:szCs w:val="24"/>
          <w:lang w:val="ru-RU" w:eastAsia="ru-RU"/>
        </w:rPr>
        <w:t>.</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r w:rsidRPr="007E37EF">
        <w:rPr>
          <w:b/>
          <w:sz w:val="24"/>
          <w:szCs w:val="24"/>
          <w:lang w:val="ru-RU" w:eastAsia="ru-RU"/>
        </w:rPr>
        <w:t>п. 4</w:t>
      </w:r>
      <w:r w:rsidRPr="007E37EF">
        <w:rPr>
          <w:sz w:val="24"/>
          <w:szCs w:val="24"/>
          <w:lang w:val="ru-RU" w:eastAsia="ru-RU"/>
        </w:rPr>
        <w:t>. Проводится ранжирование отходов</w:t>
      </w:r>
      <w:r w:rsidRPr="007E37EF">
        <w:rPr>
          <w:b/>
          <w:bCs/>
          <w:sz w:val="24"/>
          <w:szCs w:val="24"/>
          <w:lang w:val="ru-RU" w:eastAsia="ru-RU"/>
        </w:rPr>
        <w:t xml:space="preserve"> по</w:t>
      </w:r>
      <w:r w:rsidRPr="007E37EF">
        <w:rPr>
          <w:b/>
          <w:sz w:val="24"/>
          <w:szCs w:val="24"/>
          <w:lang w:val="ru-RU" w:eastAsia="ru-RU"/>
        </w:rPr>
        <w:t xml:space="preserve"> классам опасности</w:t>
      </w:r>
      <w:r w:rsidRPr="007E37EF">
        <w:rPr>
          <w:sz w:val="24"/>
          <w:szCs w:val="24"/>
          <w:lang w:val="ru-RU" w:eastAsia="ru-RU"/>
        </w:rPr>
        <w:t xml:space="preserve"> с помощью величины </w:t>
      </w:r>
      <w:proofErr w:type="gramStart"/>
      <w:r w:rsidRPr="007E37EF">
        <w:rPr>
          <w:i/>
          <w:iCs/>
          <w:sz w:val="24"/>
          <w:szCs w:val="24"/>
          <w:lang w:val="ru-RU" w:eastAsia="ru-RU"/>
        </w:rPr>
        <w:t>К</w:t>
      </w:r>
      <w:proofErr w:type="gramEnd"/>
      <w:r w:rsidRPr="007E37EF">
        <w:rPr>
          <w:sz w:val="24"/>
          <w:szCs w:val="24"/>
          <w:lang w:val="ru-RU" w:eastAsia="ru-RU"/>
        </w:rPr>
        <w:t xml:space="preserve"> в соответствии с Табл. 3.</w:t>
      </w:r>
    </w:p>
    <w:p w:rsidR="00635AFB" w:rsidRPr="007E37EF" w:rsidRDefault="00635AFB" w:rsidP="00635AFB">
      <w:pPr>
        <w:widowControl w:val="0"/>
        <w:spacing w:line="257" w:lineRule="auto"/>
        <w:ind w:firstLine="567"/>
        <w:rPr>
          <w:b/>
          <w:bCs/>
          <w:i/>
          <w:iCs/>
          <w:sz w:val="24"/>
          <w:szCs w:val="24"/>
          <w:lang w:val="ru-RU" w:eastAsia="ru-RU"/>
        </w:rPr>
      </w:pPr>
      <w:r w:rsidRPr="007E37EF">
        <w:rPr>
          <w:sz w:val="24"/>
          <w:szCs w:val="24"/>
          <w:lang w:val="ru-RU" w:eastAsia="ru-RU"/>
        </w:rPr>
        <w:t xml:space="preserve">2. На основании значения </w:t>
      </w:r>
      <w:proofErr w:type="spellStart"/>
      <w:r w:rsidRPr="007E37EF">
        <w:rPr>
          <w:b/>
          <w:bCs/>
          <w:i/>
          <w:iCs/>
          <w:sz w:val="24"/>
          <w:szCs w:val="24"/>
          <w:lang w:val="ru-RU" w:eastAsia="ru-RU"/>
        </w:rPr>
        <w:t>Xi</w:t>
      </w:r>
      <w:proofErr w:type="spellEnd"/>
      <w:r w:rsidRPr="007E37EF">
        <w:rPr>
          <w:b/>
          <w:bCs/>
          <w:i/>
          <w:iCs/>
          <w:sz w:val="24"/>
          <w:szCs w:val="24"/>
          <w:lang w:val="ru-RU" w:eastAsia="ru-RU"/>
        </w:rPr>
        <w:t xml:space="preserve"> </w:t>
      </w:r>
      <w:r w:rsidRPr="007E37EF">
        <w:rPr>
          <w:sz w:val="24"/>
          <w:szCs w:val="24"/>
          <w:lang w:val="ru-RU" w:eastAsia="ru-RU"/>
        </w:rPr>
        <w:t xml:space="preserve">находятся последовательно величины </w:t>
      </w:r>
      <w:proofErr w:type="spellStart"/>
      <w:r w:rsidRPr="007E37EF">
        <w:rPr>
          <w:b/>
          <w:bCs/>
          <w:i/>
          <w:iCs/>
          <w:sz w:val="24"/>
          <w:szCs w:val="24"/>
          <w:lang w:val="ru-RU" w:eastAsia="ru-RU"/>
        </w:rPr>
        <w:t>Wi</w:t>
      </w:r>
      <w:proofErr w:type="spellEnd"/>
      <w:r w:rsidRPr="007E37EF">
        <w:rPr>
          <w:sz w:val="24"/>
          <w:szCs w:val="24"/>
          <w:lang w:val="ru-RU" w:eastAsia="ru-RU"/>
        </w:rPr>
        <w:t xml:space="preserve"> (формула (1)), </w:t>
      </w:r>
      <w:r w:rsidRPr="007E37EF">
        <w:rPr>
          <w:b/>
          <w:bCs/>
          <w:i/>
          <w:iCs/>
          <w:sz w:val="24"/>
          <w:szCs w:val="24"/>
          <w:lang w:val="ru-RU" w:eastAsia="ru-RU"/>
        </w:rPr>
        <w:t>Ki</w:t>
      </w:r>
      <w:r w:rsidRPr="007E37EF">
        <w:rPr>
          <w:sz w:val="24"/>
          <w:szCs w:val="24"/>
          <w:lang w:val="ru-RU" w:eastAsia="ru-RU"/>
        </w:rPr>
        <w:t xml:space="preserve"> по каждому компоненту (формула (2)) и суммарное значение показателя опасности всей партии отходов: </w:t>
      </w:r>
      <w:r w:rsidRPr="007E37EF">
        <w:rPr>
          <w:b/>
          <w:bCs/>
          <w:i/>
          <w:iCs/>
          <w:sz w:val="24"/>
          <w:szCs w:val="24"/>
          <w:lang w:val="ru-RU" w:eastAsia="ru-RU"/>
        </w:rPr>
        <w:t>K = Σ Ki = K</w:t>
      </w:r>
      <w:r w:rsidRPr="007E37EF">
        <w:rPr>
          <w:b/>
          <w:bCs/>
          <w:i/>
          <w:iCs/>
          <w:sz w:val="24"/>
          <w:szCs w:val="24"/>
          <w:vertAlign w:val="subscript"/>
          <w:lang w:val="ru-RU" w:eastAsia="ru-RU"/>
        </w:rPr>
        <w:t>1</w:t>
      </w:r>
      <w:r w:rsidRPr="007E37EF">
        <w:rPr>
          <w:b/>
          <w:bCs/>
          <w:i/>
          <w:iCs/>
          <w:sz w:val="24"/>
          <w:szCs w:val="24"/>
          <w:lang w:val="ru-RU" w:eastAsia="ru-RU"/>
        </w:rPr>
        <w:t xml:space="preserve"> + K</w:t>
      </w:r>
      <w:r w:rsidRPr="007E37EF">
        <w:rPr>
          <w:b/>
          <w:bCs/>
          <w:i/>
          <w:iCs/>
          <w:sz w:val="24"/>
          <w:szCs w:val="24"/>
          <w:vertAlign w:val="subscript"/>
          <w:lang w:val="ru-RU" w:eastAsia="ru-RU"/>
        </w:rPr>
        <w:t>2</w:t>
      </w:r>
      <w:r w:rsidRPr="007E37EF">
        <w:rPr>
          <w:b/>
          <w:bCs/>
          <w:i/>
          <w:iCs/>
          <w:sz w:val="24"/>
          <w:szCs w:val="24"/>
          <w:lang w:val="ru-RU" w:eastAsia="ru-RU"/>
        </w:rPr>
        <w:t xml:space="preserve"> + K</w:t>
      </w:r>
      <w:r w:rsidRPr="007E37EF">
        <w:rPr>
          <w:b/>
          <w:bCs/>
          <w:i/>
          <w:iCs/>
          <w:sz w:val="24"/>
          <w:szCs w:val="24"/>
          <w:vertAlign w:val="subscript"/>
          <w:lang w:val="ru-RU" w:eastAsia="ru-RU"/>
        </w:rPr>
        <w:t xml:space="preserve">3 </w:t>
      </w:r>
      <w:r w:rsidRPr="007E37EF">
        <w:rPr>
          <w:b/>
          <w:bCs/>
          <w:i/>
          <w:iCs/>
          <w:sz w:val="24"/>
          <w:szCs w:val="24"/>
          <w:lang w:val="ru-RU" w:eastAsia="ru-RU"/>
        </w:rPr>
        <w:t>+ …+</w:t>
      </w:r>
      <w:proofErr w:type="spellStart"/>
      <w:r w:rsidRPr="007E37EF">
        <w:rPr>
          <w:b/>
          <w:bCs/>
          <w:i/>
          <w:iCs/>
          <w:sz w:val="24"/>
          <w:szCs w:val="24"/>
          <w:lang w:val="ru-RU" w:eastAsia="ru-RU"/>
        </w:rPr>
        <w:t>K</w:t>
      </w:r>
      <w:r w:rsidRPr="007E37EF">
        <w:rPr>
          <w:b/>
          <w:bCs/>
          <w:i/>
          <w:iCs/>
          <w:sz w:val="24"/>
          <w:szCs w:val="24"/>
          <w:vertAlign w:val="subscript"/>
          <w:lang w:val="ru-RU" w:eastAsia="ru-RU"/>
        </w:rPr>
        <w:t>n</w:t>
      </w:r>
      <w:proofErr w:type="spellEnd"/>
      <w:r w:rsidRPr="007E37EF">
        <w:rPr>
          <w:b/>
          <w:bCs/>
          <w:i/>
          <w:iCs/>
          <w:sz w:val="24"/>
          <w:szCs w:val="24"/>
          <w:lang w:val="ru-RU" w:eastAsia="ru-RU"/>
        </w:rPr>
        <w:t>.</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 xml:space="preserve">3. Проводится ранжирование отходов по классам опасности с помощью величины </w:t>
      </w:r>
      <w:r w:rsidRPr="007E37EF">
        <w:rPr>
          <w:b/>
          <w:bCs/>
          <w:i/>
          <w:iCs/>
          <w:sz w:val="24"/>
          <w:szCs w:val="24"/>
          <w:lang w:val="ru-RU" w:eastAsia="ru-RU"/>
        </w:rPr>
        <w:t>K</w:t>
      </w:r>
      <w:r w:rsidRPr="007E37EF">
        <w:rPr>
          <w:sz w:val="24"/>
          <w:szCs w:val="24"/>
          <w:lang w:val="ru-RU" w:eastAsia="ru-RU"/>
        </w:rPr>
        <w:t xml:space="preserve"> в соответствии с Табл 3.</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 xml:space="preserve">После завершения расчетов сведите данные таблицу (см. Табл. 1) и сделайте вывод о </w:t>
      </w:r>
      <w:r w:rsidRPr="007E37EF">
        <w:rPr>
          <w:sz w:val="24"/>
          <w:szCs w:val="24"/>
          <w:lang w:val="ru-RU" w:eastAsia="ru-RU"/>
        </w:rPr>
        <w:lastRenderedPageBreak/>
        <w:t>классе опасности отходов.</w:t>
      </w:r>
    </w:p>
    <w:p w:rsidR="00635AFB" w:rsidRPr="007E37EF" w:rsidRDefault="00635AFB" w:rsidP="00635AFB">
      <w:pPr>
        <w:widowControl w:val="0"/>
        <w:spacing w:line="257" w:lineRule="auto"/>
        <w:ind w:firstLine="567"/>
        <w:rPr>
          <w:b/>
          <w:bCs/>
          <w:i/>
          <w:iCs/>
          <w:sz w:val="24"/>
          <w:szCs w:val="24"/>
          <w:lang w:val="ru-RU" w:eastAsia="ru-RU"/>
        </w:rPr>
      </w:pPr>
      <w:r w:rsidRPr="007E37EF">
        <w:rPr>
          <w:sz w:val="24"/>
          <w:szCs w:val="24"/>
          <w:lang w:val="ru-RU" w:eastAsia="ru-RU"/>
        </w:rPr>
        <w:t xml:space="preserve">2. На основании значения </w:t>
      </w:r>
      <w:proofErr w:type="spellStart"/>
      <w:r w:rsidRPr="007E37EF">
        <w:rPr>
          <w:b/>
          <w:bCs/>
          <w:i/>
          <w:iCs/>
          <w:sz w:val="24"/>
          <w:szCs w:val="24"/>
          <w:lang w:val="ru-RU" w:eastAsia="ru-RU"/>
        </w:rPr>
        <w:t>Xi</w:t>
      </w:r>
      <w:proofErr w:type="spellEnd"/>
      <w:r w:rsidRPr="007E37EF">
        <w:rPr>
          <w:b/>
          <w:bCs/>
          <w:i/>
          <w:iCs/>
          <w:sz w:val="24"/>
          <w:szCs w:val="24"/>
          <w:lang w:val="ru-RU" w:eastAsia="ru-RU"/>
        </w:rPr>
        <w:t xml:space="preserve"> </w:t>
      </w:r>
      <w:r w:rsidRPr="007E37EF">
        <w:rPr>
          <w:sz w:val="24"/>
          <w:szCs w:val="24"/>
          <w:lang w:val="ru-RU" w:eastAsia="ru-RU"/>
        </w:rPr>
        <w:t xml:space="preserve">находятся последовательно величины </w:t>
      </w:r>
      <w:proofErr w:type="spellStart"/>
      <w:r w:rsidRPr="007E37EF">
        <w:rPr>
          <w:b/>
          <w:bCs/>
          <w:i/>
          <w:iCs/>
          <w:sz w:val="24"/>
          <w:szCs w:val="24"/>
          <w:lang w:val="ru-RU" w:eastAsia="ru-RU"/>
        </w:rPr>
        <w:t>Wi</w:t>
      </w:r>
      <w:proofErr w:type="spellEnd"/>
      <w:r w:rsidRPr="007E37EF">
        <w:rPr>
          <w:sz w:val="24"/>
          <w:szCs w:val="24"/>
          <w:lang w:val="ru-RU" w:eastAsia="ru-RU"/>
        </w:rPr>
        <w:t xml:space="preserve"> (формула (1)), </w:t>
      </w:r>
      <w:r w:rsidRPr="007E37EF">
        <w:rPr>
          <w:b/>
          <w:bCs/>
          <w:i/>
          <w:iCs/>
          <w:sz w:val="24"/>
          <w:szCs w:val="24"/>
          <w:lang w:val="ru-RU" w:eastAsia="ru-RU"/>
        </w:rPr>
        <w:t>Ki</w:t>
      </w:r>
      <w:r w:rsidRPr="007E37EF">
        <w:rPr>
          <w:sz w:val="24"/>
          <w:szCs w:val="24"/>
          <w:lang w:val="ru-RU" w:eastAsia="ru-RU"/>
        </w:rPr>
        <w:t xml:space="preserve"> по каждому компоненту (формула (2)) и суммарное значение показателя опасности всей партии отходов: </w:t>
      </w:r>
      <w:r w:rsidRPr="007E37EF">
        <w:rPr>
          <w:b/>
          <w:bCs/>
          <w:i/>
          <w:iCs/>
          <w:sz w:val="24"/>
          <w:szCs w:val="24"/>
          <w:lang w:val="ru-RU" w:eastAsia="ru-RU"/>
        </w:rPr>
        <w:t>K = Σ Ki = K</w:t>
      </w:r>
      <w:r w:rsidRPr="007E37EF">
        <w:rPr>
          <w:b/>
          <w:bCs/>
          <w:i/>
          <w:iCs/>
          <w:sz w:val="24"/>
          <w:szCs w:val="24"/>
          <w:vertAlign w:val="subscript"/>
          <w:lang w:val="ru-RU" w:eastAsia="ru-RU"/>
        </w:rPr>
        <w:t>1</w:t>
      </w:r>
      <w:r w:rsidRPr="007E37EF">
        <w:rPr>
          <w:b/>
          <w:bCs/>
          <w:i/>
          <w:iCs/>
          <w:sz w:val="24"/>
          <w:szCs w:val="24"/>
          <w:lang w:val="ru-RU" w:eastAsia="ru-RU"/>
        </w:rPr>
        <w:t xml:space="preserve"> + K</w:t>
      </w:r>
      <w:r w:rsidRPr="007E37EF">
        <w:rPr>
          <w:b/>
          <w:bCs/>
          <w:i/>
          <w:iCs/>
          <w:sz w:val="24"/>
          <w:szCs w:val="24"/>
          <w:vertAlign w:val="subscript"/>
          <w:lang w:val="ru-RU" w:eastAsia="ru-RU"/>
        </w:rPr>
        <w:t>2</w:t>
      </w:r>
      <w:r w:rsidRPr="007E37EF">
        <w:rPr>
          <w:b/>
          <w:bCs/>
          <w:i/>
          <w:iCs/>
          <w:sz w:val="24"/>
          <w:szCs w:val="24"/>
          <w:lang w:val="ru-RU" w:eastAsia="ru-RU"/>
        </w:rPr>
        <w:t xml:space="preserve"> + K</w:t>
      </w:r>
      <w:r w:rsidRPr="007E37EF">
        <w:rPr>
          <w:b/>
          <w:bCs/>
          <w:i/>
          <w:iCs/>
          <w:sz w:val="24"/>
          <w:szCs w:val="24"/>
          <w:vertAlign w:val="subscript"/>
          <w:lang w:val="ru-RU" w:eastAsia="ru-RU"/>
        </w:rPr>
        <w:t xml:space="preserve">3 </w:t>
      </w:r>
      <w:r w:rsidRPr="007E37EF">
        <w:rPr>
          <w:b/>
          <w:bCs/>
          <w:i/>
          <w:iCs/>
          <w:sz w:val="24"/>
          <w:szCs w:val="24"/>
          <w:lang w:val="ru-RU" w:eastAsia="ru-RU"/>
        </w:rPr>
        <w:t>+ …+</w:t>
      </w:r>
      <w:proofErr w:type="spellStart"/>
      <w:r w:rsidRPr="007E37EF">
        <w:rPr>
          <w:b/>
          <w:bCs/>
          <w:i/>
          <w:iCs/>
          <w:sz w:val="24"/>
          <w:szCs w:val="24"/>
          <w:lang w:val="ru-RU" w:eastAsia="ru-RU"/>
        </w:rPr>
        <w:t>K</w:t>
      </w:r>
      <w:r w:rsidRPr="007E37EF">
        <w:rPr>
          <w:b/>
          <w:bCs/>
          <w:i/>
          <w:iCs/>
          <w:sz w:val="24"/>
          <w:szCs w:val="24"/>
          <w:vertAlign w:val="subscript"/>
          <w:lang w:val="ru-RU" w:eastAsia="ru-RU"/>
        </w:rPr>
        <w:t>n</w:t>
      </w:r>
      <w:proofErr w:type="spellEnd"/>
      <w:r w:rsidRPr="007E37EF">
        <w:rPr>
          <w:b/>
          <w:bCs/>
          <w:i/>
          <w:iCs/>
          <w:sz w:val="24"/>
          <w:szCs w:val="24"/>
          <w:lang w:val="ru-RU" w:eastAsia="ru-RU"/>
        </w:rPr>
        <w:t>.</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 xml:space="preserve">3. Проводится ранжирование отходов по классам опасности с помощью величины </w:t>
      </w:r>
      <w:r w:rsidRPr="007E37EF">
        <w:rPr>
          <w:b/>
          <w:bCs/>
          <w:i/>
          <w:iCs/>
          <w:sz w:val="24"/>
          <w:szCs w:val="24"/>
          <w:lang w:val="ru-RU" w:eastAsia="ru-RU"/>
        </w:rPr>
        <w:t>K</w:t>
      </w:r>
      <w:r w:rsidRPr="007E37EF">
        <w:rPr>
          <w:sz w:val="24"/>
          <w:szCs w:val="24"/>
          <w:lang w:val="ru-RU" w:eastAsia="ru-RU"/>
        </w:rPr>
        <w:t xml:space="preserve"> в соответствии с Табл 3.</w:t>
      </w:r>
    </w:p>
    <w:p w:rsidR="00635AFB" w:rsidRPr="007E37EF" w:rsidRDefault="00635AFB" w:rsidP="00635AFB">
      <w:pPr>
        <w:widowControl w:val="0"/>
        <w:spacing w:line="257" w:lineRule="auto"/>
        <w:ind w:firstLine="567"/>
        <w:rPr>
          <w:sz w:val="24"/>
          <w:szCs w:val="24"/>
          <w:lang w:val="ru-RU" w:eastAsia="ru-RU"/>
        </w:rPr>
      </w:pPr>
      <w:r w:rsidRPr="007E37EF">
        <w:rPr>
          <w:sz w:val="24"/>
          <w:szCs w:val="24"/>
          <w:lang w:val="ru-RU" w:eastAsia="ru-RU"/>
        </w:rPr>
        <w:t>После завершения расчетов сведите данные таблицу (см. Табл. 1) и сделайте вывод о классе опасности отходов.</w:t>
      </w:r>
    </w:p>
    <w:p w:rsidR="00635AFB" w:rsidRPr="007E37EF"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b/>
          <w:bCs/>
          <w:sz w:val="24"/>
          <w:szCs w:val="24"/>
          <w:lang w:val="ru-RU" w:eastAsia="ru-RU"/>
        </w:rPr>
      </w:pPr>
      <w:r w:rsidRPr="007E37EF">
        <w:rPr>
          <w:b/>
          <w:bCs/>
          <w:sz w:val="24"/>
          <w:szCs w:val="24"/>
          <w:lang w:val="ru-RU" w:eastAsia="ru-RU"/>
        </w:rPr>
        <w:t>Таблица 3</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977"/>
        <w:gridCol w:w="5906"/>
      </w:tblGrid>
      <w:tr w:rsidR="00635AFB" w:rsidRPr="00887FD5" w:rsidTr="0013453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b/>
                <w:bCs/>
                <w:sz w:val="24"/>
                <w:szCs w:val="24"/>
                <w:lang w:val="ru-RU" w:eastAsia="ru-RU"/>
              </w:rPr>
            </w:pPr>
            <w:r w:rsidRPr="007E37EF">
              <w:rPr>
                <w:b/>
                <w:bCs/>
                <w:sz w:val="24"/>
                <w:szCs w:val="24"/>
                <w:lang w:val="ru-RU" w:eastAsia="ru-RU"/>
              </w:rPr>
              <w:t>Класс опасности отхода</w:t>
            </w:r>
          </w:p>
        </w:tc>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b/>
                <w:bCs/>
                <w:sz w:val="24"/>
                <w:szCs w:val="24"/>
                <w:lang w:val="ru-RU" w:eastAsia="ru-RU"/>
              </w:rPr>
            </w:pPr>
            <w:r w:rsidRPr="007E37EF">
              <w:rPr>
                <w:b/>
                <w:bCs/>
                <w:sz w:val="24"/>
                <w:szCs w:val="24"/>
                <w:lang w:val="ru-RU" w:eastAsia="ru-RU"/>
              </w:rPr>
              <w:t>Степень опасности отхода для ОПС (К)</w:t>
            </w:r>
          </w:p>
        </w:tc>
      </w:tr>
      <w:tr w:rsidR="00635AFB" w:rsidRPr="007E37EF" w:rsidTr="0013453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eastAsia="ru-RU"/>
              </w:rPr>
              <w:t>I</w:t>
            </w:r>
          </w:p>
        </w:tc>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val="ru-RU" w:eastAsia="ru-RU"/>
              </w:rPr>
              <w:t>&gt; 50000</w:t>
            </w:r>
          </w:p>
        </w:tc>
      </w:tr>
      <w:tr w:rsidR="00635AFB" w:rsidRPr="007E37EF" w:rsidTr="0013453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eastAsia="ru-RU"/>
              </w:rPr>
              <w:t>II</w:t>
            </w:r>
          </w:p>
        </w:tc>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val="ru-RU" w:eastAsia="ru-RU"/>
              </w:rPr>
              <w:t>50000 – 1000</w:t>
            </w:r>
          </w:p>
        </w:tc>
      </w:tr>
      <w:tr w:rsidR="00635AFB" w:rsidRPr="007E37EF" w:rsidTr="0013453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val="ru-RU" w:eastAsia="ru-RU"/>
              </w:rPr>
              <w:t>999 – 100</w:t>
            </w:r>
          </w:p>
        </w:tc>
      </w:tr>
      <w:tr w:rsidR="00635AFB" w:rsidRPr="007E37EF" w:rsidTr="0013453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eastAsia="ru-RU"/>
              </w:rPr>
              <w:t>IV</w:t>
            </w:r>
          </w:p>
        </w:tc>
        <w:tc>
          <w:tcPr>
            <w:tcW w:w="0" w:type="auto"/>
            <w:tcBorders>
              <w:top w:val="outset" w:sz="6" w:space="0" w:color="auto"/>
              <w:left w:val="outset" w:sz="6" w:space="0" w:color="auto"/>
              <w:bottom w:val="outset" w:sz="6" w:space="0" w:color="auto"/>
              <w:right w:val="outset" w:sz="6" w:space="0" w:color="auto"/>
            </w:tcBorders>
            <w:vAlign w:val="center"/>
          </w:tcPr>
          <w:p w:rsidR="00635AFB" w:rsidRPr="007E37EF" w:rsidRDefault="00635AFB" w:rsidP="00134534">
            <w:pPr>
              <w:widowControl w:val="0"/>
              <w:spacing w:line="257" w:lineRule="auto"/>
              <w:ind w:firstLine="567"/>
              <w:rPr>
                <w:sz w:val="24"/>
                <w:szCs w:val="24"/>
                <w:lang w:eastAsia="ru-RU"/>
              </w:rPr>
            </w:pPr>
            <w:r w:rsidRPr="007E37EF">
              <w:rPr>
                <w:sz w:val="24"/>
                <w:szCs w:val="24"/>
                <w:lang w:val="ru-RU" w:eastAsia="ru-RU"/>
              </w:rPr>
              <w:t>&lt; 100</w:t>
            </w:r>
          </w:p>
        </w:tc>
      </w:tr>
    </w:tbl>
    <w:p w:rsidR="00635AFB" w:rsidRDefault="00635AFB" w:rsidP="00635AFB">
      <w:pPr>
        <w:widowControl w:val="0"/>
        <w:spacing w:line="257" w:lineRule="auto"/>
        <w:ind w:firstLine="567"/>
        <w:rPr>
          <w:sz w:val="24"/>
          <w:szCs w:val="24"/>
          <w:lang w:val="ru-RU" w:eastAsia="ru-RU"/>
        </w:rPr>
      </w:pPr>
    </w:p>
    <w:p w:rsidR="00635AFB" w:rsidRPr="007E37EF" w:rsidRDefault="00635AFB" w:rsidP="00635AFB">
      <w:pPr>
        <w:widowControl w:val="0"/>
        <w:spacing w:line="257" w:lineRule="auto"/>
        <w:ind w:firstLine="567"/>
        <w:rPr>
          <w:sz w:val="24"/>
          <w:szCs w:val="24"/>
          <w:lang w:val="ru-RU" w:eastAsia="ru-RU"/>
        </w:rPr>
      </w:pPr>
    </w:p>
    <w:p w:rsidR="00635AFB" w:rsidRPr="009526B0" w:rsidRDefault="00635AFB" w:rsidP="00635AFB">
      <w:pPr>
        <w:widowControl w:val="0"/>
        <w:tabs>
          <w:tab w:val="left" w:pos="2330"/>
        </w:tabs>
        <w:autoSpaceDE w:val="0"/>
        <w:autoSpaceDN w:val="0"/>
        <w:adjustRightInd w:val="0"/>
        <w:spacing w:line="257" w:lineRule="auto"/>
        <w:ind w:firstLine="709"/>
        <w:jc w:val="both"/>
        <w:rPr>
          <w:sz w:val="24"/>
          <w:szCs w:val="24"/>
          <w:lang w:val="kk-KZ" w:eastAsia="ru-RU"/>
        </w:rPr>
      </w:pPr>
      <w:r w:rsidRPr="009526B0">
        <w:rPr>
          <w:b/>
          <w:sz w:val="24"/>
          <w:szCs w:val="24"/>
          <w:lang w:val="kk-KZ" w:eastAsia="ru-RU"/>
        </w:rPr>
        <w:t>П</w:t>
      </w:r>
      <w:r>
        <w:rPr>
          <w:b/>
          <w:sz w:val="24"/>
          <w:szCs w:val="24"/>
          <w:lang w:val="kk-KZ" w:eastAsia="ru-RU"/>
        </w:rPr>
        <w:t xml:space="preserve">рактическая работа № </w:t>
      </w:r>
      <w:r w:rsidRPr="00152E6A">
        <w:rPr>
          <w:b/>
          <w:sz w:val="24"/>
          <w:szCs w:val="24"/>
          <w:lang w:val="kk-KZ" w:eastAsia="ru-RU"/>
        </w:rPr>
        <w:t>10</w:t>
      </w:r>
      <w:r w:rsidRPr="009526B0">
        <w:rPr>
          <w:sz w:val="24"/>
          <w:szCs w:val="24"/>
          <w:lang w:val="kk-KZ" w:eastAsia="ru-RU"/>
        </w:rPr>
        <w:t xml:space="preserve"> </w:t>
      </w:r>
      <w:r>
        <w:rPr>
          <w:sz w:val="24"/>
          <w:szCs w:val="24"/>
          <w:lang w:val="kk-KZ" w:eastAsia="ru-RU"/>
        </w:rPr>
        <w:t xml:space="preserve">Изучение физических свойств песчанистых отходов </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827486">
        <w:rPr>
          <w:b/>
          <w:sz w:val="24"/>
          <w:szCs w:val="24"/>
          <w:lang w:val="ru-RU" w:eastAsia="ru-RU"/>
        </w:rPr>
        <w:t xml:space="preserve">Цель работы: </w:t>
      </w:r>
      <w:r w:rsidRPr="00827486">
        <w:rPr>
          <w:sz w:val="24"/>
          <w:szCs w:val="24"/>
          <w:lang w:val="ru-RU" w:eastAsia="ru-RU"/>
        </w:rPr>
        <w:t>ознакомление с приборами и методикой оценки</w:t>
      </w:r>
      <w:r>
        <w:rPr>
          <w:sz w:val="24"/>
          <w:szCs w:val="24"/>
          <w:lang w:val="ru-RU" w:eastAsia="ru-RU"/>
        </w:rPr>
        <w:t xml:space="preserve"> пригодности отхода в качестве мелких </w:t>
      </w:r>
      <w:proofErr w:type="spellStart"/>
      <w:r>
        <w:rPr>
          <w:sz w:val="24"/>
          <w:szCs w:val="24"/>
          <w:lang w:val="ru-RU" w:eastAsia="ru-RU"/>
        </w:rPr>
        <w:t>запонителей</w:t>
      </w:r>
      <w:proofErr w:type="spellEnd"/>
      <w:r>
        <w:rPr>
          <w:sz w:val="24"/>
          <w:szCs w:val="24"/>
          <w:lang w:val="ru-RU" w:eastAsia="ru-RU"/>
        </w:rPr>
        <w:t xml:space="preserve"> бетонов</w:t>
      </w:r>
      <w:r w:rsidRPr="00827486">
        <w:rPr>
          <w:sz w:val="24"/>
          <w:szCs w:val="24"/>
          <w:lang w:val="ru-RU" w:eastAsia="ru-RU"/>
        </w:rPr>
        <w:t>.</w:t>
      </w:r>
      <w:r>
        <w:rPr>
          <w:sz w:val="24"/>
          <w:szCs w:val="24"/>
          <w:lang w:val="ru-RU" w:eastAsia="ru-RU"/>
        </w:rPr>
        <w:t xml:space="preserve"> </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51199">
        <w:rPr>
          <w:b/>
          <w:sz w:val="24"/>
          <w:szCs w:val="24"/>
          <w:lang w:val="ru-RU" w:eastAsia="ru-RU"/>
        </w:rPr>
        <w:t xml:space="preserve">Оборудование и материалы: </w:t>
      </w:r>
      <w:r w:rsidRPr="00451199">
        <w:rPr>
          <w:sz w:val="24"/>
          <w:szCs w:val="24"/>
          <w:lang w:val="ru-RU" w:eastAsia="ru-RU"/>
        </w:rPr>
        <w:t xml:space="preserve">весы технические, мерные емкости 0,5 и </w:t>
      </w:r>
      <w:smartTag w:uri="urn:schemas-microsoft-com:office:smarttags" w:element="metricconverter">
        <w:smartTagPr>
          <w:attr w:name="ProductID" w:val="1 л"/>
        </w:smartTagPr>
        <w:r w:rsidRPr="00451199">
          <w:rPr>
            <w:sz w:val="24"/>
            <w:szCs w:val="24"/>
            <w:lang w:val="ru-RU" w:eastAsia="ru-RU"/>
          </w:rPr>
          <w:t>1 л</w:t>
        </w:r>
      </w:smartTag>
      <w:r w:rsidRPr="00451199">
        <w:rPr>
          <w:sz w:val="24"/>
          <w:szCs w:val="24"/>
          <w:lang w:val="ru-RU" w:eastAsia="ru-RU"/>
        </w:rPr>
        <w:t>, мерный цилиндр, сушильный шкаф, стандартный набор си</w:t>
      </w:r>
      <w:r>
        <w:rPr>
          <w:sz w:val="24"/>
          <w:szCs w:val="24"/>
          <w:lang w:val="ru-RU" w:eastAsia="ru-RU"/>
        </w:rPr>
        <w:t>т, металлическая линейка, вскрышная порода</w:t>
      </w:r>
      <w:r w:rsidRPr="00451199">
        <w:rPr>
          <w:sz w:val="24"/>
          <w:szCs w:val="24"/>
          <w:lang w:val="ru-RU" w:eastAsia="ru-RU"/>
        </w:rPr>
        <w:t>.</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451199" w:rsidRDefault="00635AFB" w:rsidP="00635AFB">
      <w:pPr>
        <w:widowControl w:val="0"/>
        <w:tabs>
          <w:tab w:val="left" w:pos="2330"/>
        </w:tabs>
        <w:autoSpaceDE w:val="0"/>
        <w:autoSpaceDN w:val="0"/>
        <w:adjustRightInd w:val="0"/>
        <w:spacing w:line="257" w:lineRule="auto"/>
        <w:ind w:firstLine="709"/>
        <w:jc w:val="center"/>
        <w:rPr>
          <w:b/>
          <w:i/>
          <w:sz w:val="24"/>
          <w:szCs w:val="24"/>
          <w:lang w:val="ru-RU" w:eastAsia="ru-RU"/>
        </w:rPr>
      </w:pPr>
      <w:r w:rsidRPr="00451199">
        <w:rPr>
          <w:b/>
          <w:i/>
          <w:sz w:val="24"/>
          <w:szCs w:val="24"/>
          <w:lang w:val="ru-RU" w:eastAsia="ru-RU"/>
        </w:rPr>
        <w:t>Теоретическая часть</w:t>
      </w:r>
    </w:p>
    <w:p w:rsidR="00635AFB" w:rsidRPr="00451199" w:rsidRDefault="00635AFB" w:rsidP="00635AFB">
      <w:pPr>
        <w:widowControl w:val="0"/>
        <w:tabs>
          <w:tab w:val="left" w:pos="2330"/>
        </w:tabs>
        <w:autoSpaceDE w:val="0"/>
        <w:autoSpaceDN w:val="0"/>
        <w:adjustRightInd w:val="0"/>
        <w:spacing w:line="257" w:lineRule="auto"/>
        <w:ind w:firstLine="709"/>
        <w:jc w:val="both"/>
        <w:rPr>
          <w:b/>
          <w:sz w:val="24"/>
          <w:szCs w:val="24"/>
          <w:u w:val="single"/>
          <w:lang w:val="ru-RU" w:eastAsia="ru-RU"/>
        </w:rPr>
      </w:pPr>
      <w:r w:rsidRPr="00451199">
        <w:rPr>
          <w:b/>
          <w:sz w:val="24"/>
          <w:szCs w:val="24"/>
          <w:u w:val="single"/>
          <w:lang w:val="ru-RU" w:eastAsia="ru-RU"/>
        </w:rPr>
        <w:t xml:space="preserve">Введение. Заполнители для бетонов и растворов. </w:t>
      </w:r>
      <w:r>
        <w:rPr>
          <w:b/>
          <w:sz w:val="24"/>
          <w:szCs w:val="24"/>
          <w:u w:val="single"/>
          <w:lang w:val="ru-RU" w:eastAsia="ru-RU"/>
        </w:rPr>
        <w:t>Песчанистый отход ГМК.</w:t>
      </w:r>
    </w:p>
    <w:p w:rsidR="00635AFB" w:rsidRPr="00451199"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51199">
        <w:rPr>
          <w:sz w:val="24"/>
          <w:szCs w:val="24"/>
          <w:lang w:val="ru-RU" w:eastAsia="ru-RU"/>
        </w:rPr>
        <w:t xml:space="preserve">Заполнителями для бетонов и растворов называют природные или </w:t>
      </w:r>
      <w:r>
        <w:rPr>
          <w:sz w:val="24"/>
          <w:szCs w:val="24"/>
          <w:lang w:val="ru-RU" w:eastAsia="ru-RU"/>
        </w:rPr>
        <w:t xml:space="preserve">отходы горно-металлургических производств в виде сыпучего </w:t>
      </w:r>
      <w:proofErr w:type="spellStart"/>
      <w:r>
        <w:rPr>
          <w:sz w:val="24"/>
          <w:szCs w:val="24"/>
          <w:lang w:val="ru-RU" w:eastAsia="ru-RU"/>
        </w:rPr>
        <w:t>кварцнвого</w:t>
      </w:r>
      <w:proofErr w:type="spellEnd"/>
      <w:r>
        <w:rPr>
          <w:sz w:val="24"/>
          <w:szCs w:val="24"/>
          <w:lang w:val="ru-RU" w:eastAsia="ru-RU"/>
        </w:rPr>
        <w:t xml:space="preserve"> песка или после дробления и </w:t>
      </w:r>
      <w:proofErr w:type="spellStart"/>
      <w:r>
        <w:rPr>
          <w:sz w:val="24"/>
          <w:szCs w:val="24"/>
          <w:lang w:val="ru-RU" w:eastAsia="ru-RU"/>
        </w:rPr>
        <w:t>грохочения</w:t>
      </w:r>
      <w:proofErr w:type="spellEnd"/>
      <w:r>
        <w:rPr>
          <w:sz w:val="24"/>
          <w:szCs w:val="24"/>
          <w:lang w:val="ru-RU" w:eastAsia="ru-RU"/>
        </w:rPr>
        <w:t xml:space="preserve"> каменных материалов</w:t>
      </w:r>
      <w:r w:rsidRPr="00451199">
        <w:rPr>
          <w:sz w:val="24"/>
          <w:szCs w:val="24"/>
          <w:lang w:val="ru-RU" w:eastAsia="ru-RU"/>
        </w:rPr>
        <w:t>. Они являются основной составной частью бетонов и растворов. Занимая в бетоне 80-85% его объема, заполнители образуют жесткий скелет бетона и этим уменьшают его усадку и предотвращают образование усадочных трещин. Качество заполнителей в значительной мере влияет на технические свойства тяжелого бетона.</w:t>
      </w:r>
    </w:p>
    <w:p w:rsidR="00635AFB" w:rsidRPr="00451199"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51199">
        <w:rPr>
          <w:sz w:val="24"/>
          <w:szCs w:val="24"/>
          <w:lang w:val="ru-RU" w:eastAsia="ru-RU"/>
        </w:rPr>
        <w:t xml:space="preserve">Классификация обломочных горных пород, используемых в качестве заполнителей в </w:t>
      </w:r>
      <w:r w:rsidRPr="00451199">
        <w:rPr>
          <w:sz w:val="24"/>
          <w:szCs w:val="24"/>
          <w:lang w:val="ru-RU" w:eastAsia="ru-RU"/>
        </w:rPr>
        <w:lastRenderedPageBreak/>
        <w:t>бетонах, приведена в таблице 2.1.</w:t>
      </w:r>
    </w:p>
    <w:p w:rsidR="00635AFB" w:rsidRPr="00451199"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451199"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51199">
        <w:rPr>
          <w:sz w:val="24"/>
          <w:szCs w:val="24"/>
          <w:lang w:val="ru-RU" w:eastAsia="ru-RU"/>
        </w:rPr>
        <w:t>Таблица 2.1 – Заполнители в бетонах</w:t>
      </w:r>
    </w:p>
    <w:p w:rsidR="00635AFB" w:rsidRPr="00451199"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1125"/>
        <w:gridCol w:w="3671"/>
        <w:gridCol w:w="1416"/>
        <w:gridCol w:w="2042"/>
      </w:tblGrid>
      <w:tr w:rsidR="00635AFB" w:rsidRPr="00451199" w:rsidTr="00134534">
        <w:trPr>
          <w:trHeight w:val="643"/>
          <w:jc w:val="center"/>
        </w:trPr>
        <w:tc>
          <w:tcPr>
            <w:tcW w:w="103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09" w:right="-89"/>
              <w:jc w:val="center"/>
              <w:rPr>
                <w:b/>
                <w:sz w:val="24"/>
                <w:szCs w:val="24"/>
                <w:lang w:val="ru-RU" w:eastAsia="ru-RU"/>
              </w:rPr>
            </w:pPr>
            <w:r w:rsidRPr="00451199">
              <w:rPr>
                <w:b/>
                <w:sz w:val="24"/>
                <w:szCs w:val="24"/>
                <w:lang w:val="ru-RU" w:eastAsia="ru-RU"/>
              </w:rPr>
              <w:t>Структура</w:t>
            </w:r>
            <w:r>
              <w:rPr>
                <w:b/>
                <w:sz w:val="24"/>
                <w:szCs w:val="24"/>
                <w:lang w:val="ru-RU" w:eastAsia="ru-RU"/>
              </w:rPr>
              <w:t xml:space="preserve"> </w:t>
            </w:r>
            <w:r w:rsidRPr="00451199">
              <w:rPr>
                <w:b/>
                <w:sz w:val="24"/>
                <w:szCs w:val="24"/>
                <w:lang w:val="ru-RU" w:eastAsia="ru-RU"/>
              </w:rPr>
              <w:t>облом</w:t>
            </w:r>
            <w:r>
              <w:rPr>
                <w:b/>
                <w:sz w:val="24"/>
                <w:szCs w:val="24"/>
                <w:lang w:val="ru-RU" w:eastAsia="ru-RU"/>
              </w:rPr>
              <w:t xml:space="preserve">- </w:t>
            </w:r>
            <w:r w:rsidRPr="00451199">
              <w:rPr>
                <w:b/>
                <w:sz w:val="24"/>
                <w:szCs w:val="24"/>
                <w:lang w:val="ru-RU" w:eastAsia="ru-RU"/>
              </w:rPr>
              <w:t>очных</w:t>
            </w:r>
            <w:r>
              <w:rPr>
                <w:b/>
                <w:sz w:val="24"/>
                <w:szCs w:val="24"/>
                <w:lang w:val="ru-RU" w:eastAsia="ru-RU"/>
              </w:rPr>
              <w:t xml:space="preserve"> </w:t>
            </w:r>
            <w:r w:rsidRPr="00451199">
              <w:rPr>
                <w:b/>
                <w:sz w:val="24"/>
                <w:szCs w:val="24"/>
                <w:lang w:val="ru-RU" w:eastAsia="ru-RU"/>
              </w:rPr>
              <w:t>пород</w:t>
            </w:r>
          </w:p>
        </w:tc>
        <w:tc>
          <w:tcPr>
            <w:tcW w:w="54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28" w:right="-168"/>
              <w:jc w:val="center"/>
              <w:rPr>
                <w:b/>
                <w:sz w:val="24"/>
                <w:szCs w:val="24"/>
                <w:lang w:val="ru-RU" w:eastAsia="ru-RU"/>
              </w:rPr>
            </w:pPr>
            <w:r w:rsidRPr="00451199">
              <w:rPr>
                <w:b/>
                <w:sz w:val="24"/>
                <w:szCs w:val="24"/>
                <w:lang w:val="ru-RU" w:eastAsia="ru-RU"/>
              </w:rPr>
              <w:t>Размер</w:t>
            </w:r>
            <w:r>
              <w:rPr>
                <w:b/>
                <w:sz w:val="24"/>
                <w:szCs w:val="24"/>
                <w:lang w:val="ru-RU" w:eastAsia="ru-RU"/>
              </w:rPr>
              <w:t xml:space="preserve"> </w:t>
            </w:r>
            <w:r w:rsidRPr="00451199">
              <w:rPr>
                <w:b/>
                <w:sz w:val="24"/>
                <w:szCs w:val="24"/>
                <w:lang w:val="ru-RU" w:eastAsia="ru-RU"/>
              </w:rPr>
              <w:t>породы</w:t>
            </w:r>
          </w:p>
        </w:tc>
        <w:tc>
          <w:tcPr>
            <w:tcW w:w="1765" w:type="pct"/>
            <w:shd w:val="clear" w:color="auto" w:fill="auto"/>
            <w:vAlign w:val="center"/>
          </w:tcPr>
          <w:p w:rsidR="00635AFB" w:rsidRPr="00451199" w:rsidRDefault="00635AFB" w:rsidP="00134534">
            <w:pPr>
              <w:widowControl w:val="0"/>
              <w:tabs>
                <w:tab w:val="left" w:pos="2234"/>
              </w:tabs>
              <w:autoSpaceDE w:val="0"/>
              <w:autoSpaceDN w:val="0"/>
              <w:adjustRightInd w:val="0"/>
              <w:spacing w:line="257" w:lineRule="auto"/>
              <w:ind w:left="-119"/>
              <w:jc w:val="center"/>
              <w:rPr>
                <w:b/>
                <w:sz w:val="24"/>
                <w:szCs w:val="24"/>
                <w:lang w:val="ru-RU" w:eastAsia="ru-RU"/>
              </w:rPr>
            </w:pPr>
            <w:r w:rsidRPr="00451199">
              <w:rPr>
                <w:b/>
                <w:sz w:val="24"/>
                <w:szCs w:val="24"/>
                <w:lang w:val="ru-RU" w:eastAsia="ru-RU"/>
              </w:rPr>
              <w:t>Вещественный</w:t>
            </w:r>
            <w:r>
              <w:rPr>
                <w:b/>
                <w:sz w:val="24"/>
                <w:szCs w:val="24"/>
                <w:lang w:val="ru-RU" w:eastAsia="ru-RU"/>
              </w:rPr>
              <w:t xml:space="preserve"> </w:t>
            </w:r>
            <w:r w:rsidRPr="00451199">
              <w:rPr>
                <w:b/>
                <w:sz w:val="24"/>
                <w:szCs w:val="24"/>
                <w:lang w:val="ru-RU" w:eastAsia="ru-RU"/>
              </w:rPr>
              <w:t>состав</w:t>
            </w:r>
          </w:p>
        </w:tc>
        <w:tc>
          <w:tcPr>
            <w:tcW w:w="6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b/>
                <w:sz w:val="24"/>
                <w:szCs w:val="24"/>
                <w:lang w:val="ru-RU" w:eastAsia="ru-RU"/>
              </w:rPr>
            </w:pPr>
            <w:r w:rsidRPr="00451199">
              <w:rPr>
                <w:b/>
                <w:sz w:val="24"/>
                <w:szCs w:val="24"/>
                <w:lang w:val="ru-RU" w:eastAsia="ru-RU"/>
              </w:rPr>
              <w:t>Угловатые</w:t>
            </w:r>
          </w:p>
          <w:p w:rsidR="00635AFB" w:rsidRPr="00451199" w:rsidRDefault="00635AFB" w:rsidP="00134534">
            <w:pPr>
              <w:widowControl w:val="0"/>
              <w:tabs>
                <w:tab w:val="left" w:pos="2330"/>
              </w:tabs>
              <w:autoSpaceDE w:val="0"/>
              <w:autoSpaceDN w:val="0"/>
              <w:adjustRightInd w:val="0"/>
              <w:spacing w:line="257" w:lineRule="auto"/>
              <w:jc w:val="center"/>
              <w:rPr>
                <w:b/>
                <w:sz w:val="24"/>
                <w:szCs w:val="24"/>
                <w:lang w:val="ru-RU" w:eastAsia="ru-RU"/>
              </w:rPr>
            </w:pPr>
            <w:r w:rsidRPr="00451199">
              <w:rPr>
                <w:b/>
                <w:sz w:val="24"/>
                <w:szCs w:val="24"/>
                <w:lang w:val="ru-RU" w:eastAsia="ru-RU"/>
              </w:rPr>
              <w:t>обломки</w:t>
            </w:r>
          </w:p>
        </w:tc>
        <w:tc>
          <w:tcPr>
            <w:tcW w:w="9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b/>
                <w:sz w:val="24"/>
                <w:szCs w:val="24"/>
                <w:lang w:val="ru-RU" w:eastAsia="ru-RU"/>
              </w:rPr>
            </w:pPr>
            <w:r w:rsidRPr="00451199">
              <w:rPr>
                <w:b/>
                <w:sz w:val="24"/>
                <w:szCs w:val="24"/>
                <w:lang w:val="ru-RU" w:eastAsia="ru-RU"/>
              </w:rPr>
              <w:t>Округлые</w:t>
            </w:r>
          </w:p>
          <w:p w:rsidR="00635AFB" w:rsidRPr="00451199" w:rsidRDefault="00635AFB" w:rsidP="00134534">
            <w:pPr>
              <w:widowControl w:val="0"/>
              <w:tabs>
                <w:tab w:val="left" w:pos="2330"/>
              </w:tabs>
              <w:autoSpaceDE w:val="0"/>
              <w:autoSpaceDN w:val="0"/>
              <w:adjustRightInd w:val="0"/>
              <w:spacing w:line="257" w:lineRule="auto"/>
              <w:jc w:val="center"/>
              <w:rPr>
                <w:b/>
                <w:sz w:val="24"/>
                <w:szCs w:val="24"/>
                <w:lang w:val="ru-RU" w:eastAsia="ru-RU"/>
              </w:rPr>
            </w:pPr>
            <w:r w:rsidRPr="00451199">
              <w:rPr>
                <w:b/>
                <w:sz w:val="24"/>
                <w:szCs w:val="24"/>
                <w:lang w:val="ru-RU" w:eastAsia="ru-RU"/>
              </w:rPr>
              <w:t>обломки</w:t>
            </w:r>
          </w:p>
        </w:tc>
      </w:tr>
      <w:tr w:rsidR="00635AFB" w:rsidRPr="00451199" w:rsidTr="00134534">
        <w:trPr>
          <w:trHeight w:val="210"/>
          <w:jc w:val="center"/>
        </w:trPr>
        <w:tc>
          <w:tcPr>
            <w:tcW w:w="1031" w:type="pct"/>
            <w:vMerge w:val="restar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09" w:right="-85"/>
              <w:jc w:val="both"/>
              <w:rPr>
                <w:sz w:val="24"/>
                <w:szCs w:val="24"/>
                <w:lang w:val="ru-RU" w:eastAsia="ru-RU"/>
              </w:rPr>
            </w:pPr>
            <w:r w:rsidRPr="00451199">
              <w:rPr>
                <w:sz w:val="24"/>
                <w:szCs w:val="24"/>
                <w:lang w:val="ru-RU" w:eastAsia="ru-RU"/>
              </w:rPr>
              <w:t xml:space="preserve">Крупно-обломочная </w:t>
            </w:r>
          </w:p>
        </w:tc>
        <w:tc>
          <w:tcPr>
            <w:tcW w:w="54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32" w:right="-98"/>
              <w:jc w:val="center"/>
              <w:rPr>
                <w:sz w:val="24"/>
                <w:szCs w:val="24"/>
                <w:lang w:val="ru-RU" w:eastAsia="ru-RU"/>
              </w:rPr>
            </w:pPr>
            <w:r w:rsidRPr="00451199">
              <w:rPr>
                <w:sz w:val="24"/>
                <w:szCs w:val="24"/>
                <w:lang w:eastAsia="ru-RU"/>
              </w:rPr>
              <w:t>&gt;</w:t>
            </w:r>
            <w:r w:rsidRPr="00451199">
              <w:rPr>
                <w:sz w:val="24"/>
                <w:szCs w:val="24"/>
                <w:lang w:val="ru-RU" w:eastAsia="ru-RU"/>
              </w:rPr>
              <w:t xml:space="preserve">100 </w:t>
            </w:r>
            <w:r w:rsidRPr="00451199">
              <w:rPr>
                <w:i/>
                <w:sz w:val="24"/>
                <w:szCs w:val="24"/>
                <w:lang w:val="ru-RU" w:eastAsia="ru-RU"/>
              </w:rPr>
              <w:t>мм</w:t>
            </w:r>
          </w:p>
        </w:tc>
        <w:tc>
          <w:tcPr>
            <w:tcW w:w="1765" w:type="pct"/>
            <w:vMerge w:val="restart"/>
            <w:shd w:val="clear" w:color="auto" w:fill="auto"/>
            <w:vAlign w:val="center"/>
          </w:tcPr>
          <w:p w:rsidR="00635AFB" w:rsidRPr="00451199" w:rsidRDefault="00635AFB" w:rsidP="00134534">
            <w:pPr>
              <w:widowControl w:val="0"/>
              <w:autoSpaceDE w:val="0"/>
              <w:autoSpaceDN w:val="0"/>
              <w:adjustRightInd w:val="0"/>
              <w:spacing w:line="257" w:lineRule="auto"/>
              <w:ind w:left="-119" w:right="-110"/>
              <w:jc w:val="center"/>
              <w:rPr>
                <w:sz w:val="24"/>
                <w:szCs w:val="24"/>
                <w:lang w:val="ru-RU" w:eastAsia="ru-RU"/>
              </w:rPr>
            </w:pPr>
            <w:r w:rsidRPr="00451199">
              <w:rPr>
                <w:sz w:val="24"/>
                <w:szCs w:val="24"/>
                <w:lang w:val="ru-RU" w:eastAsia="ru-RU"/>
              </w:rPr>
              <w:t>Обломки одной или</w:t>
            </w:r>
            <w:r>
              <w:rPr>
                <w:sz w:val="24"/>
                <w:szCs w:val="24"/>
                <w:lang w:val="ru-RU" w:eastAsia="ru-RU"/>
              </w:rPr>
              <w:t xml:space="preserve"> </w:t>
            </w:r>
            <w:r w:rsidRPr="00451199">
              <w:rPr>
                <w:sz w:val="24"/>
                <w:szCs w:val="24"/>
                <w:lang w:val="ru-RU" w:eastAsia="ru-RU"/>
              </w:rPr>
              <w:t>нескольких горных</w:t>
            </w:r>
            <w:r>
              <w:rPr>
                <w:sz w:val="24"/>
                <w:szCs w:val="24"/>
                <w:lang w:val="ru-RU" w:eastAsia="ru-RU"/>
              </w:rPr>
              <w:t xml:space="preserve"> </w:t>
            </w:r>
            <w:r w:rsidRPr="00451199">
              <w:rPr>
                <w:sz w:val="24"/>
                <w:szCs w:val="24"/>
                <w:lang w:val="ru-RU" w:eastAsia="ru-RU"/>
              </w:rPr>
              <w:t>пород (граниты,</w:t>
            </w:r>
            <w:r>
              <w:rPr>
                <w:sz w:val="24"/>
                <w:szCs w:val="24"/>
                <w:lang w:val="ru-RU" w:eastAsia="ru-RU"/>
              </w:rPr>
              <w:t xml:space="preserve"> к</w:t>
            </w:r>
            <w:r w:rsidRPr="00451199">
              <w:rPr>
                <w:sz w:val="24"/>
                <w:szCs w:val="24"/>
                <w:lang w:val="ru-RU" w:eastAsia="ru-RU"/>
              </w:rPr>
              <w:t>варциты,</w:t>
            </w:r>
            <w:r>
              <w:rPr>
                <w:sz w:val="24"/>
                <w:szCs w:val="24"/>
                <w:lang w:val="ru-RU" w:eastAsia="ru-RU"/>
              </w:rPr>
              <w:t xml:space="preserve"> </w:t>
            </w:r>
            <w:r w:rsidRPr="00451199">
              <w:rPr>
                <w:sz w:val="24"/>
                <w:szCs w:val="24"/>
                <w:lang w:val="ru-RU" w:eastAsia="ru-RU"/>
              </w:rPr>
              <w:t>известняки и др.)</w:t>
            </w:r>
          </w:p>
        </w:tc>
        <w:tc>
          <w:tcPr>
            <w:tcW w:w="6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Глыбы</w:t>
            </w:r>
          </w:p>
        </w:tc>
        <w:tc>
          <w:tcPr>
            <w:tcW w:w="9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Валуны</w:t>
            </w:r>
          </w:p>
        </w:tc>
      </w:tr>
      <w:tr w:rsidR="00635AFB" w:rsidRPr="00451199" w:rsidTr="00134534">
        <w:trPr>
          <w:trHeight w:val="190"/>
          <w:jc w:val="center"/>
        </w:trPr>
        <w:tc>
          <w:tcPr>
            <w:tcW w:w="1031" w:type="pct"/>
            <w:vMerge/>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c>
          <w:tcPr>
            <w:tcW w:w="54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32" w:right="-98"/>
              <w:jc w:val="center"/>
              <w:rPr>
                <w:sz w:val="24"/>
                <w:szCs w:val="24"/>
                <w:lang w:val="ru-RU" w:eastAsia="ru-RU"/>
              </w:rPr>
            </w:pPr>
            <w:r w:rsidRPr="00451199">
              <w:rPr>
                <w:sz w:val="24"/>
                <w:szCs w:val="24"/>
                <w:lang w:val="ru-RU" w:eastAsia="ru-RU"/>
              </w:rPr>
              <w:t xml:space="preserve">100-10 </w:t>
            </w:r>
            <w:r w:rsidRPr="00451199">
              <w:rPr>
                <w:i/>
                <w:sz w:val="24"/>
                <w:szCs w:val="24"/>
                <w:lang w:val="ru-RU" w:eastAsia="ru-RU"/>
              </w:rPr>
              <w:t>м</w:t>
            </w:r>
            <w:r>
              <w:rPr>
                <w:i/>
                <w:sz w:val="24"/>
                <w:szCs w:val="24"/>
                <w:lang w:val="ru-RU" w:eastAsia="ru-RU"/>
              </w:rPr>
              <w:t>м</w:t>
            </w:r>
          </w:p>
        </w:tc>
        <w:tc>
          <w:tcPr>
            <w:tcW w:w="1765" w:type="pct"/>
            <w:vMerge/>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c>
          <w:tcPr>
            <w:tcW w:w="6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Щебень</w:t>
            </w:r>
          </w:p>
        </w:tc>
        <w:tc>
          <w:tcPr>
            <w:tcW w:w="9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Галька</w:t>
            </w:r>
          </w:p>
        </w:tc>
      </w:tr>
      <w:tr w:rsidR="00635AFB" w:rsidRPr="00451199" w:rsidTr="00134534">
        <w:trPr>
          <w:trHeight w:val="310"/>
          <w:jc w:val="center"/>
        </w:trPr>
        <w:tc>
          <w:tcPr>
            <w:tcW w:w="1031" w:type="pct"/>
            <w:vMerge/>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c>
          <w:tcPr>
            <w:tcW w:w="54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32" w:right="-98"/>
              <w:jc w:val="center"/>
              <w:rPr>
                <w:sz w:val="24"/>
                <w:szCs w:val="24"/>
                <w:lang w:val="ru-RU" w:eastAsia="ru-RU"/>
              </w:rPr>
            </w:pPr>
            <w:r w:rsidRPr="00451199">
              <w:rPr>
                <w:sz w:val="24"/>
                <w:szCs w:val="24"/>
                <w:lang w:val="ru-RU" w:eastAsia="ru-RU"/>
              </w:rPr>
              <w:t xml:space="preserve">10-2 </w:t>
            </w:r>
            <w:r w:rsidRPr="00451199">
              <w:rPr>
                <w:i/>
                <w:sz w:val="24"/>
                <w:szCs w:val="24"/>
                <w:lang w:val="ru-RU" w:eastAsia="ru-RU"/>
              </w:rPr>
              <w:t>мм</w:t>
            </w:r>
          </w:p>
        </w:tc>
        <w:tc>
          <w:tcPr>
            <w:tcW w:w="1765" w:type="pct"/>
            <w:vMerge/>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c>
          <w:tcPr>
            <w:tcW w:w="6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Дресва</w:t>
            </w:r>
          </w:p>
        </w:tc>
        <w:tc>
          <w:tcPr>
            <w:tcW w:w="98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sz w:val="24"/>
                <w:szCs w:val="24"/>
                <w:lang w:val="ru-RU" w:eastAsia="ru-RU"/>
              </w:rPr>
            </w:pPr>
            <w:r w:rsidRPr="00451199">
              <w:rPr>
                <w:sz w:val="24"/>
                <w:szCs w:val="24"/>
                <w:lang w:val="ru-RU" w:eastAsia="ru-RU"/>
              </w:rPr>
              <w:t>Гравий</w:t>
            </w:r>
          </w:p>
        </w:tc>
      </w:tr>
      <w:tr w:rsidR="00635AFB" w:rsidRPr="00451199" w:rsidTr="00134534">
        <w:trPr>
          <w:jc w:val="center"/>
        </w:trPr>
        <w:tc>
          <w:tcPr>
            <w:tcW w:w="1031" w:type="pct"/>
            <w:shd w:val="clear" w:color="auto" w:fill="auto"/>
            <w:vAlign w:val="center"/>
          </w:tcPr>
          <w:p w:rsidR="00635AFB" w:rsidRPr="00451199" w:rsidRDefault="00635AFB" w:rsidP="00134534">
            <w:pPr>
              <w:widowControl w:val="0"/>
              <w:tabs>
                <w:tab w:val="left" w:pos="2018"/>
              </w:tabs>
              <w:autoSpaceDE w:val="0"/>
              <w:autoSpaceDN w:val="0"/>
              <w:adjustRightInd w:val="0"/>
              <w:spacing w:line="257" w:lineRule="auto"/>
              <w:ind w:left="-109" w:right="-85"/>
              <w:jc w:val="both"/>
              <w:rPr>
                <w:sz w:val="24"/>
                <w:szCs w:val="24"/>
                <w:lang w:val="ru-RU" w:eastAsia="ru-RU"/>
              </w:rPr>
            </w:pPr>
            <w:r w:rsidRPr="00451199">
              <w:rPr>
                <w:sz w:val="24"/>
                <w:szCs w:val="24"/>
                <w:lang w:val="ru-RU" w:eastAsia="ru-RU"/>
              </w:rPr>
              <w:t xml:space="preserve">Средне-обломочная </w:t>
            </w:r>
          </w:p>
        </w:tc>
        <w:tc>
          <w:tcPr>
            <w:tcW w:w="541"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32" w:right="-98"/>
              <w:jc w:val="center"/>
              <w:rPr>
                <w:sz w:val="24"/>
                <w:szCs w:val="24"/>
                <w:lang w:val="ru-RU" w:eastAsia="ru-RU"/>
              </w:rPr>
            </w:pPr>
            <w:r w:rsidRPr="00451199">
              <w:rPr>
                <w:sz w:val="24"/>
                <w:szCs w:val="24"/>
                <w:lang w:val="ru-RU" w:eastAsia="ru-RU"/>
              </w:rPr>
              <w:t xml:space="preserve">2-0,1 </w:t>
            </w:r>
            <w:r w:rsidRPr="00451199">
              <w:rPr>
                <w:i/>
                <w:sz w:val="24"/>
                <w:szCs w:val="24"/>
                <w:lang w:val="ru-RU" w:eastAsia="ru-RU"/>
              </w:rPr>
              <w:t>мм</w:t>
            </w:r>
          </w:p>
        </w:tc>
        <w:tc>
          <w:tcPr>
            <w:tcW w:w="1765" w:type="pct"/>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ind w:left="-119"/>
              <w:jc w:val="center"/>
              <w:rPr>
                <w:sz w:val="24"/>
                <w:szCs w:val="24"/>
                <w:lang w:val="ru-RU" w:eastAsia="ru-RU"/>
              </w:rPr>
            </w:pPr>
            <w:r w:rsidRPr="00451199">
              <w:rPr>
                <w:sz w:val="24"/>
                <w:szCs w:val="24"/>
                <w:lang w:val="ru-RU" w:eastAsia="ru-RU"/>
              </w:rPr>
              <w:t>Кварц (до 90%),</w:t>
            </w:r>
            <w:r>
              <w:rPr>
                <w:sz w:val="24"/>
                <w:szCs w:val="24"/>
                <w:lang w:val="ru-RU" w:eastAsia="ru-RU"/>
              </w:rPr>
              <w:t xml:space="preserve"> </w:t>
            </w:r>
            <w:r w:rsidRPr="00451199">
              <w:rPr>
                <w:sz w:val="24"/>
                <w:szCs w:val="24"/>
                <w:lang w:val="ru-RU" w:eastAsia="ru-RU"/>
              </w:rPr>
              <w:t>полевые шпаты,</w:t>
            </w:r>
          </w:p>
          <w:p w:rsidR="00635AFB" w:rsidRPr="00451199" w:rsidRDefault="00635AFB" w:rsidP="00134534">
            <w:pPr>
              <w:widowControl w:val="0"/>
              <w:autoSpaceDE w:val="0"/>
              <w:autoSpaceDN w:val="0"/>
              <w:adjustRightInd w:val="0"/>
              <w:spacing w:line="257" w:lineRule="auto"/>
              <w:ind w:left="-119" w:right="-110"/>
              <w:jc w:val="center"/>
              <w:rPr>
                <w:sz w:val="24"/>
                <w:szCs w:val="24"/>
                <w:lang w:val="ru-RU" w:eastAsia="ru-RU"/>
              </w:rPr>
            </w:pPr>
            <w:r w:rsidRPr="00451199">
              <w:rPr>
                <w:sz w:val="24"/>
                <w:szCs w:val="24"/>
                <w:lang w:val="ru-RU" w:eastAsia="ru-RU"/>
              </w:rPr>
              <w:t>слюда, обломки</w:t>
            </w:r>
            <w:r>
              <w:rPr>
                <w:sz w:val="24"/>
                <w:szCs w:val="24"/>
                <w:lang w:val="ru-RU" w:eastAsia="ru-RU"/>
              </w:rPr>
              <w:t xml:space="preserve"> </w:t>
            </w:r>
            <w:r w:rsidRPr="00451199">
              <w:rPr>
                <w:sz w:val="24"/>
                <w:szCs w:val="24"/>
                <w:lang w:val="ru-RU" w:eastAsia="ru-RU"/>
              </w:rPr>
              <w:t>горных пород</w:t>
            </w:r>
          </w:p>
        </w:tc>
        <w:tc>
          <w:tcPr>
            <w:tcW w:w="1663" w:type="pct"/>
            <w:gridSpan w:val="2"/>
            <w:shd w:val="clear" w:color="auto" w:fill="auto"/>
            <w:vAlign w:val="center"/>
          </w:tcPr>
          <w:p w:rsidR="00635AFB" w:rsidRPr="00451199" w:rsidRDefault="00635AFB" w:rsidP="00134534">
            <w:pPr>
              <w:widowControl w:val="0"/>
              <w:tabs>
                <w:tab w:val="left" w:pos="2330"/>
              </w:tabs>
              <w:autoSpaceDE w:val="0"/>
              <w:autoSpaceDN w:val="0"/>
              <w:adjustRightInd w:val="0"/>
              <w:spacing w:line="257" w:lineRule="auto"/>
              <w:jc w:val="center"/>
              <w:rPr>
                <w:b/>
                <w:sz w:val="24"/>
                <w:szCs w:val="24"/>
                <w:lang w:val="ru-RU" w:eastAsia="ru-RU"/>
              </w:rPr>
            </w:pPr>
            <w:r w:rsidRPr="00451199">
              <w:rPr>
                <w:b/>
                <w:sz w:val="24"/>
                <w:szCs w:val="24"/>
                <w:lang w:val="ru-RU" w:eastAsia="ru-RU"/>
              </w:rPr>
              <w:t>Пески</w:t>
            </w:r>
          </w:p>
        </w:tc>
      </w:tr>
    </w:tbl>
    <w:p w:rsidR="00635AFB" w:rsidRDefault="00635AFB" w:rsidP="00635AFB">
      <w:pPr>
        <w:widowControl w:val="0"/>
        <w:tabs>
          <w:tab w:val="left" w:pos="2330"/>
        </w:tabs>
        <w:autoSpaceDE w:val="0"/>
        <w:autoSpaceDN w:val="0"/>
        <w:adjustRightInd w:val="0"/>
        <w:spacing w:line="257" w:lineRule="auto"/>
        <w:ind w:firstLine="709"/>
        <w:jc w:val="both"/>
        <w:rPr>
          <w:b/>
          <w:sz w:val="24"/>
          <w:szCs w:val="24"/>
          <w:lang w:val="ru-RU" w:eastAsia="ru-RU"/>
        </w:rPr>
      </w:pPr>
    </w:p>
    <w:p w:rsidR="00635AFB" w:rsidRPr="005C1B8D"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5C1B8D">
        <w:rPr>
          <w:b/>
          <w:sz w:val="24"/>
          <w:szCs w:val="24"/>
          <w:lang w:val="ru-RU" w:eastAsia="ru-RU"/>
        </w:rPr>
        <w:t>Песок</w:t>
      </w:r>
      <w:r w:rsidRPr="005C1B8D">
        <w:rPr>
          <w:sz w:val="24"/>
          <w:szCs w:val="24"/>
          <w:lang w:val="ru-RU" w:eastAsia="ru-RU"/>
        </w:rPr>
        <w:t xml:space="preserve"> </w:t>
      </w:r>
      <w:r w:rsidRPr="005C1B8D">
        <w:rPr>
          <w:i/>
          <w:sz w:val="24"/>
          <w:szCs w:val="24"/>
          <w:lang w:val="ru-RU" w:eastAsia="ru-RU"/>
        </w:rPr>
        <w:t>(</w:t>
      </w:r>
      <w:r>
        <w:rPr>
          <w:i/>
          <w:sz w:val="24"/>
          <w:szCs w:val="24"/>
          <w:lang w:val="ru-RU" w:eastAsia="ru-RU"/>
        </w:rPr>
        <w:t xml:space="preserve">Отход или </w:t>
      </w:r>
      <w:r w:rsidRPr="005C1B8D">
        <w:rPr>
          <w:i/>
          <w:sz w:val="24"/>
          <w:szCs w:val="24"/>
          <w:lang w:val="ru-RU" w:eastAsia="ru-RU"/>
        </w:rPr>
        <w:t>природный)</w:t>
      </w:r>
      <w:r w:rsidRPr="005C1B8D">
        <w:rPr>
          <w:sz w:val="24"/>
          <w:szCs w:val="24"/>
          <w:lang w:val="ru-RU" w:eastAsia="ru-RU"/>
        </w:rPr>
        <w:t xml:space="preserve"> – рыхлая смесь зерен крупностью 0,1-</w:t>
      </w:r>
      <w:smartTag w:uri="urn:schemas-microsoft-com:office:smarttags" w:element="metricconverter">
        <w:smartTagPr>
          <w:attr w:name="ProductID" w:val="2,0 мм"/>
        </w:smartTagPr>
        <w:r w:rsidRPr="005C1B8D">
          <w:rPr>
            <w:sz w:val="24"/>
            <w:szCs w:val="24"/>
            <w:lang w:val="ru-RU" w:eastAsia="ru-RU"/>
          </w:rPr>
          <w:t>2,0 мм</w:t>
        </w:r>
      </w:smartTag>
      <w:r w:rsidRPr="005C1B8D">
        <w:rPr>
          <w:sz w:val="24"/>
          <w:szCs w:val="24"/>
          <w:lang w:val="ru-RU" w:eastAsia="ru-RU"/>
        </w:rPr>
        <w:t xml:space="preserve"> (по классификации, используемой в строительстве 0,14-</w:t>
      </w:r>
      <w:smartTag w:uri="urn:schemas-microsoft-com:office:smarttags" w:element="metricconverter">
        <w:smartTagPr>
          <w:attr w:name="ProductID" w:val="5 мм"/>
        </w:smartTagPr>
        <w:r w:rsidRPr="005C1B8D">
          <w:rPr>
            <w:sz w:val="24"/>
            <w:szCs w:val="24"/>
            <w:lang w:val="ru-RU" w:eastAsia="ru-RU"/>
          </w:rPr>
          <w:t>5 мм</w:t>
        </w:r>
      </w:smartTag>
      <w:r w:rsidRPr="005C1B8D">
        <w:rPr>
          <w:sz w:val="24"/>
          <w:szCs w:val="24"/>
          <w:lang w:val="ru-RU" w:eastAsia="ru-RU"/>
        </w:rPr>
        <w:t>), образовавшихся в результате</w:t>
      </w:r>
      <w:r>
        <w:rPr>
          <w:sz w:val="24"/>
          <w:szCs w:val="24"/>
          <w:lang w:val="ru-RU" w:eastAsia="ru-RU"/>
        </w:rPr>
        <w:t xml:space="preserve"> деятельности горно-металлургических производств или</w:t>
      </w:r>
      <w:r w:rsidRPr="005C1B8D">
        <w:rPr>
          <w:sz w:val="24"/>
          <w:szCs w:val="24"/>
          <w:lang w:val="ru-RU" w:eastAsia="ru-RU"/>
        </w:rPr>
        <w:t xml:space="preserve"> естественного разрушения массивных горных пород. Кроме природных песков применяют искусственные, получаемые путем дробления </w:t>
      </w:r>
      <w:r>
        <w:rPr>
          <w:sz w:val="24"/>
          <w:szCs w:val="24"/>
          <w:lang w:val="ru-RU" w:eastAsia="ru-RU"/>
        </w:rPr>
        <w:t xml:space="preserve">вскрышных или </w:t>
      </w:r>
      <w:r w:rsidRPr="005C1B8D">
        <w:rPr>
          <w:sz w:val="24"/>
          <w:szCs w:val="24"/>
          <w:lang w:val="ru-RU" w:eastAsia="ru-RU"/>
        </w:rPr>
        <w:t>горных пород.</w:t>
      </w:r>
    </w:p>
    <w:p w:rsidR="00635AFB" w:rsidRPr="005C1B8D"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5C1B8D">
        <w:rPr>
          <w:sz w:val="24"/>
          <w:szCs w:val="24"/>
          <w:lang w:val="ru-RU" w:eastAsia="ru-RU"/>
        </w:rPr>
        <w:t xml:space="preserve">Песок относится к среднеобломочным породам и состоит из кварца (90%), полевых шпатов, слюды и других горных пород. Поверхность частиц песка в зависимости от условий образований может быть гладкой или шероховатой, а форма округлой или остроугольной. Природные пески в зависимости от условий залегания </w:t>
      </w:r>
      <w:r w:rsidRPr="005C1B8D">
        <w:rPr>
          <w:bCs/>
          <w:sz w:val="24"/>
          <w:szCs w:val="24"/>
          <w:lang w:val="ru-RU" w:eastAsia="ru-RU"/>
        </w:rPr>
        <w:t xml:space="preserve">могут быть </w:t>
      </w:r>
      <w:r w:rsidRPr="005C1B8D">
        <w:rPr>
          <w:sz w:val="24"/>
          <w:szCs w:val="24"/>
          <w:lang w:val="ru-RU" w:eastAsia="ru-RU"/>
        </w:rPr>
        <w:t xml:space="preserve">речные, морские </w:t>
      </w:r>
      <w:r w:rsidRPr="005C1B8D">
        <w:rPr>
          <w:bCs/>
          <w:sz w:val="24"/>
          <w:szCs w:val="24"/>
          <w:lang w:val="ru-RU" w:eastAsia="ru-RU"/>
        </w:rPr>
        <w:t xml:space="preserve">и </w:t>
      </w:r>
      <w:r w:rsidRPr="005C1B8D">
        <w:rPr>
          <w:sz w:val="24"/>
          <w:szCs w:val="24"/>
          <w:lang w:val="ru-RU" w:eastAsia="ru-RU"/>
        </w:rPr>
        <w:t>горные. Речные и морские пески имеют округлую форму зерен. Горные пески содержат остроугольные зерна, что обеспечивает их лучшее сцепление с бетонами.</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5C1B8D">
        <w:rPr>
          <w:sz w:val="24"/>
          <w:szCs w:val="24"/>
          <w:u w:val="single"/>
          <w:lang w:val="ru-RU" w:eastAsia="ru-RU"/>
        </w:rPr>
        <w:t>Показатели качества песка.</w:t>
      </w:r>
      <w:r w:rsidRPr="005C1B8D">
        <w:rPr>
          <w:sz w:val="24"/>
          <w:szCs w:val="24"/>
          <w:lang w:val="ru-RU" w:eastAsia="ru-RU"/>
        </w:rPr>
        <w:t xml:space="preserve"> Для оценки качества песка, предназначен</w:t>
      </w:r>
      <w:r>
        <w:rPr>
          <w:sz w:val="24"/>
          <w:szCs w:val="24"/>
          <w:lang w:val="ru-RU" w:eastAsia="ru-RU"/>
        </w:rPr>
        <w:t>ного для бетонов, определяют</w:t>
      </w:r>
      <w:r w:rsidRPr="005C1B8D">
        <w:rPr>
          <w:sz w:val="24"/>
          <w:szCs w:val="24"/>
          <w:lang w:val="ru-RU" w:eastAsia="ru-RU"/>
        </w:rPr>
        <w:t xml:space="preserve"> его основные показатели: насыпную плотность, истинную плотность, </w:t>
      </w:r>
      <w:proofErr w:type="spellStart"/>
      <w:r w:rsidRPr="005C1B8D">
        <w:rPr>
          <w:sz w:val="24"/>
          <w:szCs w:val="24"/>
          <w:lang w:val="ru-RU" w:eastAsia="ru-RU"/>
        </w:rPr>
        <w:t>пустотность</w:t>
      </w:r>
      <w:proofErr w:type="spellEnd"/>
      <w:r w:rsidRPr="005C1B8D">
        <w:rPr>
          <w:sz w:val="24"/>
          <w:szCs w:val="24"/>
          <w:lang w:val="ru-RU" w:eastAsia="ru-RU"/>
        </w:rPr>
        <w:t xml:space="preserve"> (пористость), влажность, содержание пылевидных и глинистых частиц, органических примесей, зерновой состав и модуль крупности.</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485B12" w:rsidRDefault="00635AFB" w:rsidP="00635AFB">
      <w:pPr>
        <w:widowControl w:val="0"/>
        <w:tabs>
          <w:tab w:val="left" w:pos="2330"/>
        </w:tabs>
        <w:autoSpaceDE w:val="0"/>
        <w:autoSpaceDN w:val="0"/>
        <w:adjustRightInd w:val="0"/>
        <w:spacing w:line="257" w:lineRule="auto"/>
        <w:ind w:firstLine="709"/>
        <w:jc w:val="center"/>
        <w:rPr>
          <w:b/>
          <w:i/>
          <w:sz w:val="24"/>
          <w:szCs w:val="24"/>
          <w:lang w:val="ru-RU" w:eastAsia="ru-RU"/>
        </w:rPr>
      </w:pPr>
      <w:r w:rsidRPr="00485B12">
        <w:rPr>
          <w:b/>
          <w:i/>
          <w:sz w:val="24"/>
          <w:szCs w:val="24"/>
          <w:lang w:val="ru-RU" w:eastAsia="ru-RU"/>
        </w:rPr>
        <w:t>Практическая часть</w:t>
      </w:r>
    </w:p>
    <w:p w:rsidR="00635AFB" w:rsidRDefault="00635AFB" w:rsidP="00635AFB">
      <w:pPr>
        <w:widowControl w:val="0"/>
        <w:tabs>
          <w:tab w:val="left" w:pos="2330"/>
        </w:tabs>
        <w:autoSpaceDE w:val="0"/>
        <w:autoSpaceDN w:val="0"/>
        <w:adjustRightInd w:val="0"/>
        <w:spacing w:line="257" w:lineRule="auto"/>
        <w:ind w:firstLine="709"/>
        <w:jc w:val="both"/>
        <w:rPr>
          <w:sz w:val="24"/>
          <w:szCs w:val="24"/>
          <w:u w:val="single"/>
          <w:lang w:val="ru-RU" w:eastAsia="ru-RU"/>
        </w:rPr>
      </w:pP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u w:val="single"/>
          <w:lang w:val="ru-RU" w:eastAsia="ru-RU"/>
        </w:rPr>
      </w:pPr>
      <w:r w:rsidRPr="00485B12">
        <w:rPr>
          <w:sz w:val="24"/>
          <w:szCs w:val="24"/>
          <w:u w:val="single"/>
          <w:lang w:val="ru-RU" w:eastAsia="ru-RU"/>
        </w:rPr>
        <w:t>За</w:t>
      </w:r>
      <w:r>
        <w:rPr>
          <w:sz w:val="24"/>
          <w:szCs w:val="24"/>
          <w:u w:val="single"/>
          <w:lang w:val="ru-RU" w:eastAsia="ru-RU"/>
        </w:rPr>
        <w:t>дание на выполнение работы №9</w:t>
      </w:r>
      <w:r w:rsidRPr="00485B12">
        <w:rPr>
          <w:sz w:val="24"/>
          <w:szCs w:val="24"/>
          <w:u w:val="single"/>
          <w:lang w:val="ru-RU" w:eastAsia="ru-RU"/>
        </w:rPr>
        <w:t>.</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sz w:val="24"/>
          <w:szCs w:val="24"/>
          <w:lang w:val="ru-RU" w:eastAsia="ru-RU"/>
        </w:rPr>
        <w:t xml:space="preserve">1. Определить основные показатели качества песка: насыпную плотность, истинную плотность, </w:t>
      </w:r>
      <w:proofErr w:type="spellStart"/>
      <w:r w:rsidRPr="00485B12">
        <w:rPr>
          <w:sz w:val="24"/>
          <w:szCs w:val="24"/>
          <w:lang w:val="ru-RU" w:eastAsia="ru-RU"/>
        </w:rPr>
        <w:t>пустотность</w:t>
      </w:r>
      <w:proofErr w:type="spellEnd"/>
      <w:r w:rsidRPr="00485B12">
        <w:rPr>
          <w:sz w:val="24"/>
          <w:szCs w:val="24"/>
          <w:lang w:val="ru-RU" w:eastAsia="ru-RU"/>
        </w:rPr>
        <w:t>, группу песка (по гранулометрическому составу), влажность песка.</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sz w:val="24"/>
          <w:szCs w:val="24"/>
          <w:lang w:val="ru-RU" w:eastAsia="ru-RU"/>
        </w:rPr>
        <w:t>2. Определить пригодность песка к производству бетона (</w:t>
      </w:r>
      <w:proofErr w:type="gramStart"/>
      <w:r w:rsidRPr="00485B12">
        <w:rPr>
          <w:sz w:val="24"/>
          <w:szCs w:val="24"/>
          <w:lang w:val="ru-RU" w:eastAsia="ru-RU"/>
        </w:rPr>
        <w:t>по кривой просеивания</w:t>
      </w:r>
      <w:proofErr w:type="gramEnd"/>
      <w:r w:rsidRPr="00485B12">
        <w:rPr>
          <w:sz w:val="24"/>
          <w:szCs w:val="24"/>
          <w:lang w:val="ru-RU" w:eastAsia="ru-RU"/>
        </w:rPr>
        <w:t>).</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485B12" w:rsidRDefault="00635AFB" w:rsidP="00635AFB">
      <w:pPr>
        <w:widowControl w:val="0"/>
        <w:tabs>
          <w:tab w:val="left" w:pos="2330"/>
        </w:tabs>
        <w:autoSpaceDE w:val="0"/>
        <w:autoSpaceDN w:val="0"/>
        <w:adjustRightInd w:val="0"/>
        <w:spacing w:line="257" w:lineRule="auto"/>
        <w:ind w:firstLine="709"/>
        <w:jc w:val="both"/>
        <w:rPr>
          <w:b/>
          <w:sz w:val="24"/>
          <w:szCs w:val="24"/>
          <w:u w:val="single"/>
          <w:lang w:val="ru-RU" w:eastAsia="ru-RU"/>
        </w:rPr>
      </w:pPr>
      <w:r>
        <w:rPr>
          <w:b/>
          <w:sz w:val="24"/>
          <w:szCs w:val="24"/>
          <w:u w:val="single"/>
          <w:lang w:val="ru-RU" w:eastAsia="ru-RU"/>
        </w:rPr>
        <w:t xml:space="preserve">9. </w:t>
      </w:r>
      <w:r w:rsidRPr="00485B12">
        <w:rPr>
          <w:b/>
          <w:sz w:val="24"/>
          <w:szCs w:val="24"/>
          <w:u w:val="single"/>
          <w:lang w:val="ru-RU" w:eastAsia="ru-RU"/>
        </w:rPr>
        <w:t xml:space="preserve">1. Определение насыпной плотности </w:t>
      </w:r>
      <w:r>
        <w:rPr>
          <w:b/>
          <w:sz w:val="24"/>
          <w:szCs w:val="24"/>
          <w:u w:val="single"/>
          <w:lang w:val="ru-RU" w:eastAsia="ru-RU"/>
        </w:rPr>
        <w:t>песчаных отходов.</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b/>
          <w:sz w:val="24"/>
          <w:szCs w:val="24"/>
          <w:lang w:val="ru-RU" w:eastAsia="ru-RU"/>
        </w:rPr>
        <w:t>Насыпная плотность песка</w:t>
      </w:r>
      <w:r w:rsidRPr="00485B12">
        <w:rPr>
          <w:sz w:val="24"/>
          <w:szCs w:val="24"/>
          <w:lang w:val="ru-RU" w:eastAsia="ru-RU"/>
        </w:rPr>
        <w:t xml:space="preserve"> – физическая величина, определяемая отношением массы песка к его занимаемому объему, в неуплотненном состоянии, т.е. вместе с порами, пустотами между зернами и содержащейся в песке влагой.</w:t>
      </w:r>
      <w:r w:rsidRPr="00485B12">
        <w:rPr>
          <w:i/>
          <w:sz w:val="24"/>
          <w:szCs w:val="24"/>
          <w:lang w:val="ru-RU" w:eastAsia="ru-RU"/>
        </w:rPr>
        <w:t xml:space="preserve"> </w:t>
      </w:r>
      <w:r w:rsidRPr="00485B12">
        <w:rPr>
          <w:sz w:val="24"/>
          <w:szCs w:val="24"/>
          <w:lang w:val="ru-RU" w:eastAsia="ru-RU"/>
        </w:rPr>
        <w:t>Насыпную плотность песка рассчитывают по формуле:</w:t>
      </w:r>
    </w:p>
    <w:p w:rsidR="00635AFB" w:rsidRPr="00485B12" w:rsidRDefault="00635AFB" w:rsidP="00635AFB">
      <w:pPr>
        <w:widowControl w:val="0"/>
        <w:tabs>
          <w:tab w:val="left" w:pos="2330"/>
        </w:tabs>
        <w:autoSpaceDE w:val="0"/>
        <w:autoSpaceDN w:val="0"/>
        <w:adjustRightInd w:val="0"/>
        <w:spacing w:line="257" w:lineRule="auto"/>
        <w:ind w:firstLine="2977"/>
        <w:jc w:val="both"/>
        <w:rPr>
          <w:sz w:val="24"/>
          <w:szCs w:val="24"/>
          <w:lang w:val="ru-RU" w:eastAsia="ru-RU"/>
        </w:rPr>
      </w:pPr>
      <w:r w:rsidRPr="00485B12">
        <w:rPr>
          <w:sz w:val="24"/>
          <w:szCs w:val="24"/>
          <w:lang w:val="ru-RU" w:eastAsia="ru-RU"/>
        </w:rPr>
        <w:object w:dxaOrig="17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pt;height:30.55pt" o:ole="">
            <v:imagedata r:id="rId44" o:title=""/>
          </v:shape>
          <o:OLEObject Type="Embed" ProgID="Equation.3" ShapeID="_x0000_i1025" DrawAspect="Content" ObjectID="_1759905824" r:id="rId45"/>
        </w:object>
      </w:r>
      <w:proofErr w:type="gramStart"/>
      <w:r w:rsidRPr="00485B12">
        <w:rPr>
          <w:sz w:val="24"/>
          <w:szCs w:val="24"/>
          <w:lang w:val="ru-RU" w:eastAsia="ru-RU"/>
        </w:rPr>
        <w:t xml:space="preserve">,   </w:t>
      </w:r>
      <w:proofErr w:type="gramEnd"/>
      <w:r w:rsidRPr="00485B12">
        <w:rPr>
          <w:sz w:val="24"/>
          <w:szCs w:val="24"/>
          <w:lang w:val="ru-RU" w:eastAsia="ru-RU"/>
        </w:rPr>
        <w:t xml:space="preserve">                                              </w:t>
      </w:r>
      <w:r>
        <w:rPr>
          <w:sz w:val="24"/>
          <w:szCs w:val="24"/>
          <w:lang w:val="ru-RU" w:eastAsia="ru-RU"/>
        </w:rPr>
        <w:t xml:space="preserve">                       </w:t>
      </w:r>
      <w:r w:rsidRPr="00485B12">
        <w:rPr>
          <w:sz w:val="24"/>
          <w:szCs w:val="24"/>
          <w:lang w:val="ru-RU" w:eastAsia="ru-RU"/>
        </w:rPr>
        <w:t>(2.1)</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sz w:val="24"/>
          <w:szCs w:val="24"/>
          <w:lang w:val="ru-RU" w:eastAsia="ru-RU"/>
        </w:rPr>
        <w:t xml:space="preserve">где </w:t>
      </w:r>
      <w:r w:rsidRPr="00485B12">
        <w:rPr>
          <w:i/>
          <w:sz w:val="24"/>
          <w:szCs w:val="24"/>
          <w:lang w:eastAsia="ru-RU"/>
        </w:rPr>
        <w:t>ρ</w:t>
      </w:r>
      <w:r w:rsidRPr="00485B12">
        <w:rPr>
          <w:i/>
          <w:sz w:val="24"/>
          <w:szCs w:val="24"/>
          <w:vertAlign w:val="subscript"/>
          <w:lang w:val="ru-RU" w:eastAsia="ru-RU"/>
        </w:rPr>
        <w:t>НАС</w:t>
      </w:r>
      <w:r w:rsidRPr="00485B12">
        <w:rPr>
          <w:sz w:val="24"/>
          <w:szCs w:val="24"/>
          <w:lang w:val="ru-RU" w:eastAsia="ru-RU"/>
        </w:rPr>
        <w:t xml:space="preserve"> – насыпная плотность песка в </w:t>
      </w:r>
      <w:r w:rsidRPr="00485B12">
        <w:rPr>
          <w:i/>
          <w:sz w:val="24"/>
          <w:szCs w:val="24"/>
          <w:lang w:val="ru-RU" w:eastAsia="ru-RU"/>
        </w:rPr>
        <w:t>кг/м</w:t>
      </w:r>
      <w:r w:rsidRPr="00485B12">
        <w:rPr>
          <w:i/>
          <w:sz w:val="24"/>
          <w:szCs w:val="24"/>
          <w:vertAlign w:val="superscript"/>
          <w:lang w:val="ru-RU" w:eastAsia="ru-RU"/>
        </w:rPr>
        <w:t>3</w:t>
      </w:r>
      <w:r w:rsidRPr="00485B12">
        <w:rPr>
          <w:i/>
          <w:sz w:val="24"/>
          <w:szCs w:val="24"/>
          <w:lang w:val="ru-RU" w:eastAsia="ru-RU"/>
        </w:rPr>
        <w:t xml:space="preserve"> </w:t>
      </w:r>
      <w:r w:rsidRPr="00485B12">
        <w:rPr>
          <w:sz w:val="24"/>
          <w:szCs w:val="24"/>
          <w:lang w:val="ru-RU" w:eastAsia="ru-RU"/>
        </w:rPr>
        <w:t xml:space="preserve">или в </w:t>
      </w:r>
      <w:r w:rsidRPr="00485B12">
        <w:rPr>
          <w:i/>
          <w:sz w:val="24"/>
          <w:szCs w:val="24"/>
          <w:lang w:val="ru-RU" w:eastAsia="ru-RU"/>
        </w:rPr>
        <w:t>г/см</w:t>
      </w:r>
      <w:r w:rsidRPr="00485B12">
        <w:rPr>
          <w:i/>
          <w:sz w:val="24"/>
          <w:szCs w:val="24"/>
          <w:vertAlign w:val="superscript"/>
          <w:lang w:val="ru-RU" w:eastAsia="ru-RU"/>
        </w:rPr>
        <w:t>3</w:t>
      </w:r>
      <w:r w:rsidRPr="00485B12">
        <w:rPr>
          <w:sz w:val="24"/>
          <w:szCs w:val="24"/>
          <w:lang w:val="ru-RU" w:eastAsia="ru-RU"/>
        </w:rPr>
        <w:t xml:space="preserve">; </w:t>
      </w:r>
      <w:r w:rsidRPr="00485B12">
        <w:rPr>
          <w:i/>
          <w:sz w:val="24"/>
          <w:szCs w:val="24"/>
          <w:lang w:eastAsia="ru-RU"/>
        </w:rPr>
        <w:t>m</w:t>
      </w:r>
      <w:r w:rsidRPr="00485B12">
        <w:rPr>
          <w:sz w:val="24"/>
          <w:szCs w:val="24"/>
          <w:vertAlign w:val="subscript"/>
          <w:lang w:val="ru-RU" w:eastAsia="ru-RU"/>
        </w:rPr>
        <w:t>1</w:t>
      </w:r>
      <w:r w:rsidRPr="00485B12">
        <w:rPr>
          <w:sz w:val="24"/>
          <w:szCs w:val="24"/>
          <w:lang w:val="ru-RU" w:eastAsia="ru-RU"/>
        </w:rPr>
        <w:t xml:space="preserve"> – масса </w:t>
      </w:r>
      <w:r w:rsidRPr="00485B12">
        <w:rPr>
          <w:bCs/>
          <w:sz w:val="24"/>
          <w:szCs w:val="24"/>
          <w:lang w:val="ru-RU" w:eastAsia="ru-RU"/>
        </w:rPr>
        <w:t>цилиндра</w:t>
      </w:r>
      <w:r w:rsidRPr="00485B12">
        <w:rPr>
          <w:sz w:val="24"/>
          <w:szCs w:val="24"/>
          <w:lang w:val="ru-RU" w:eastAsia="ru-RU"/>
        </w:rPr>
        <w:t xml:space="preserve"> с песком в </w:t>
      </w:r>
      <w:r w:rsidRPr="00485B12">
        <w:rPr>
          <w:i/>
          <w:sz w:val="24"/>
          <w:szCs w:val="24"/>
          <w:lang w:val="ru-RU" w:eastAsia="ru-RU"/>
        </w:rPr>
        <w:t>кг</w:t>
      </w:r>
      <w:r w:rsidRPr="00485B12">
        <w:rPr>
          <w:sz w:val="24"/>
          <w:szCs w:val="24"/>
          <w:lang w:val="ru-RU" w:eastAsia="ru-RU"/>
        </w:rPr>
        <w:t xml:space="preserve"> или </w:t>
      </w:r>
      <w:r w:rsidRPr="00485B12">
        <w:rPr>
          <w:i/>
          <w:sz w:val="24"/>
          <w:szCs w:val="24"/>
          <w:lang w:val="ru-RU" w:eastAsia="ru-RU"/>
        </w:rPr>
        <w:t>г</w:t>
      </w:r>
      <w:r w:rsidRPr="00485B12">
        <w:rPr>
          <w:sz w:val="24"/>
          <w:szCs w:val="24"/>
          <w:lang w:val="ru-RU" w:eastAsia="ru-RU"/>
        </w:rPr>
        <w:t xml:space="preserve">; </w:t>
      </w:r>
      <w:r w:rsidRPr="00485B12">
        <w:rPr>
          <w:i/>
          <w:sz w:val="24"/>
          <w:szCs w:val="24"/>
          <w:lang w:eastAsia="ru-RU"/>
        </w:rPr>
        <w:t>m</w:t>
      </w:r>
      <w:r w:rsidRPr="00485B12">
        <w:rPr>
          <w:sz w:val="24"/>
          <w:szCs w:val="24"/>
          <w:vertAlign w:val="subscript"/>
          <w:lang w:val="ru-RU" w:eastAsia="ru-RU"/>
        </w:rPr>
        <w:t>2</w:t>
      </w:r>
      <w:r w:rsidRPr="00485B12">
        <w:rPr>
          <w:sz w:val="24"/>
          <w:szCs w:val="24"/>
          <w:lang w:val="ru-RU" w:eastAsia="ru-RU"/>
        </w:rPr>
        <w:t xml:space="preserve"> – масса пустого цилиндра в </w:t>
      </w:r>
      <w:r w:rsidRPr="00485B12">
        <w:rPr>
          <w:i/>
          <w:sz w:val="24"/>
          <w:szCs w:val="24"/>
          <w:lang w:val="ru-RU" w:eastAsia="ru-RU"/>
        </w:rPr>
        <w:t>кг</w:t>
      </w:r>
      <w:r w:rsidRPr="00485B12">
        <w:rPr>
          <w:sz w:val="24"/>
          <w:szCs w:val="24"/>
          <w:lang w:val="ru-RU" w:eastAsia="ru-RU"/>
        </w:rPr>
        <w:t xml:space="preserve"> или </w:t>
      </w:r>
      <w:r w:rsidRPr="00485B12">
        <w:rPr>
          <w:i/>
          <w:sz w:val="24"/>
          <w:szCs w:val="24"/>
          <w:lang w:val="ru-RU" w:eastAsia="ru-RU"/>
        </w:rPr>
        <w:t>г</w:t>
      </w:r>
      <w:r w:rsidRPr="00485B12">
        <w:rPr>
          <w:sz w:val="24"/>
          <w:szCs w:val="24"/>
          <w:lang w:val="ru-RU" w:eastAsia="ru-RU"/>
        </w:rPr>
        <w:t>;</w:t>
      </w:r>
    </w:p>
    <w:p w:rsidR="00635AFB" w:rsidRPr="00485B12" w:rsidRDefault="00635AFB" w:rsidP="00635AFB">
      <w:pPr>
        <w:widowControl w:val="0"/>
        <w:tabs>
          <w:tab w:val="left" w:pos="2330"/>
        </w:tabs>
        <w:autoSpaceDE w:val="0"/>
        <w:autoSpaceDN w:val="0"/>
        <w:adjustRightInd w:val="0"/>
        <w:spacing w:line="257" w:lineRule="auto"/>
        <w:ind w:firstLine="709"/>
        <w:jc w:val="both"/>
        <w:rPr>
          <w:b/>
          <w:sz w:val="24"/>
          <w:szCs w:val="24"/>
          <w:u w:val="single"/>
          <w:lang w:val="ru-RU" w:eastAsia="ru-RU"/>
        </w:rPr>
      </w:pPr>
      <w:r w:rsidRPr="00485B12">
        <w:rPr>
          <w:i/>
          <w:sz w:val="24"/>
          <w:szCs w:val="24"/>
          <w:lang w:eastAsia="ru-RU"/>
        </w:rPr>
        <w:t>V</w:t>
      </w:r>
      <w:r w:rsidRPr="00485B12">
        <w:rPr>
          <w:sz w:val="24"/>
          <w:szCs w:val="24"/>
          <w:lang w:val="ru-RU" w:eastAsia="ru-RU"/>
        </w:rPr>
        <w:t xml:space="preserve"> – объем </w:t>
      </w:r>
      <w:r w:rsidRPr="00485B12">
        <w:rPr>
          <w:bCs/>
          <w:sz w:val="24"/>
          <w:szCs w:val="24"/>
          <w:lang w:val="ru-RU" w:eastAsia="ru-RU"/>
        </w:rPr>
        <w:t>цилиндра</w:t>
      </w:r>
      <w:r w:rsidRPr="00485B12">
        <w:rPr>
          <w:sz w:val="24"/>
          <w:szCs w:val="24"/>
          <w:lang w:val="ru-RU" w:eastAsia="ru-RU"/>
        </w:rPr>
        <w:t xml:space="preserve"> в </w:t>
      </w:r>
      <w:r w:rsidRPr="00485B12">
        <w:rPr>
          <w:i/>
          <w:sz w:val="24"/>
          <w:szCs w:val="24"/>
          <w:lang w:val="ru-RU" w:eastAsia="ru-RU"/>
        </w:rPr>
        <w:t>м</w:t>
      </w:r>
      <w:r w:rsidRPr="00485B12">
        <w:rPr>
          <w:i/>
          <w:sz w:val="24"/>
          <w:szCs w:val="24"/>
          <w:vertAlign w:val="superscript"/>
          <w:lang w:val="ru-RU" w:eastAsia="ru-RU"/>
        </w:rPr>
        <w:t>3</w:t>
      </w:r>
      <w:r w:rsidRPr="00485B12">
        <w:rPr>
          <w:i/>
          <w:sz w:val="24"/>
          <w:szCs w:val="24"/>
          <w:lang w:val="ru-RU" w:eastAsia="ru-RU"/>
        </w:rPr>
        <w:t xml:space="preserve"> </w:t>
      </w:r>
      <w:r w:rsidRPr="00485B12">
        <w:rPr>
          <w:sz w:val="24"/>
          <w:szCs w:val="24"/>
          <w:lang w:val="ru-RU" w:eastAsia="ru-RU"/>
        </w:rPr>
        <w:t xml:space="preserve">или в </w:t>
      </w:r>
      <w:r w:rsidRPr="00485B12">
        <w:rPr>
          <w:i/>
          <w:sz w:val="24"/>
          <w:szCs w:val="24"/>
          <w:lang w:val="ru-RU" w:eastAsia="ru-RU"/>
        </w:rPr>
        <w:t>см.</w:t>
      </w:r>
      <w:r w:rsidRPr="00485B12">
        <w:rPr>
          <w:i/>
          <w:sz w:val="24"/>
          <w:szCs w:val="24"/>
          <w:vertAlign w:val="superscript"/>
          <w:lang w:val="ru-RU" w:eastAsia="ru-RU"/>
        </w:rPr>
        <w:t>3</w:t>
      </w:r>
    </w:p>
    <w:p w:rsidR="00635AFB" w:rsidRPr="00485B12" w:rsidRDefault="00635AFB" w:rsidP="00635AFB">
      <w:pPr>
        <w:widowControl w:val="0"/>
        <w:tabs>
          <w:tab w:val="left" w:pos="2330"/>
        </w:tabs>
        <w:autoSpaceDE w:val="0"/>
        <w:autoSpaceDN w:val="0"/>
        <w:adjustRightInd w:val="0"/>
        <w:spacing w:line="257" w:lineRule="auto"/>
        <w:ind w:firstLine="709"/>
        <w:jc w:val="both"/>
        <w:rPr>
          <w:b/>
          <w:sz w:val="24"/>
          <w:szCs w:val="24"/>
          <w:lang w:val="ru-RU" w:eastAsia="ru-RU"/>
        </w:rPr>
      </w:pPr>
      <w:r w:rsidRPr="00485B12">
        <w:rPr>
          <w:sz w:val="24"/>
          <w:szCs w:val="24"/>
          <w:lang w:val="ru-RU" w:eastAsia="ru-RU"/>
        </w:rPr>
        <w:t xml:space="preserve">Насыпная плотность песка зависит от степени уплотнения, влажности и </w:t>
      </w:r>
      <w:proofErr w:type="spellStart"/>
      <w:r w:rsidRPr="00485B12">
        <w:rPr>
          <w:sz w:val="24"/>
          <w:szCs w:val="24"/>
          <w:lang w:val="ru-RU" w:eastAsia="ru-RU"/>
        </w:rPr>
        <w:t>пустотности</w:t>
      </w:r>
      <w:proofErr w:type="spellEnd"/>
      <w:r w:rsidRPr="00485B12">
        <w:rPr>
          <w:sz w:val="24"/>
          <w:szCs w:val="24"/>
          <w:lang w:val="ru-RU" w:eastAsia="ru-RU"/>
        </w:rPr>
        <w:t>. Сухой и рыхлонасыпанный кварцевый песок имеет насыпную плотность 1500...1600 кг/м</w:t>
      </w:r>
      <w:r w:rsidRPr="00485B12">
        <w:rPr>
          <w:sz w:val="24"/>
          <w:szCs w:val="24"/>
          <w:vertAlign w:val="superscript"/>
          <w:lang w:val="ru-RU" w:eastAsia="ru-RU"/>
        </w:rPr>
        <w:t>3</w:t>
      </w:r>
      <w:r w:rsidRPr="00485B12">
        <w:rPr>
          <w:sz w:val="24"/>
          <w:szCs w:val="24"/>
          <w:lang w:val="ru-RU" w:eastAsia="ru-RU"/>
        </w:rPr>
        <w:t xml:space="preserve">. При встряхивании песок уплотняется, и плотность его увеличиваться до 1600...1700 </w:t>
      </w:r>
      <w:proofErr w:type="spellStart"/>
      <w:r w:rsidRPr="00485B12">
        <w:rPr>
          <w:sz w:val="24"/>
          <w:szCs w:val="24"/>
          <w:lang w:val="ru-RU" w:eastAsia="ru-RU"/>
        </w:rPr>
        <w:t>кт</w:t>
      </w:r>
      <w:proofErr w:type="spellEnd"/>
      <w:r w:rsidRPr="00485B12">
        <w:rPr>
          <w:sz w:val="24"/>
          <w:szCs w:val="24"/>
          <w:lang w:val="ru-RU" w:eastAsia="ru-RU"/>
        </w:rPr>
        <w:t>/м</w:t>
      </w:r>
      <w:r w:rsidRPr="00485B12">
        <w:rPr>
          <w:sz w:val="24"/>
          <w:szCs w:val="24"/>
          <w:vertAlign w:val="superscript"/>
          <w:lang w:val="ru-RU" w:eastAsia="ru-RU"/>
        </w:rPr>
        <w:t>3</w:t>
      </w:r>
      <w:r w:rsidRPr="00485B12">
        <w:rPr>
          <w:sz w:val="24"/>
          <w:szCs w:val="24"/>
          <w:lang w:val="ru-RU" w:eastAsia="ru-RU"/>
        </w:rPr>
        <w:t>.</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sz w:val="24"/>
          <w:szCs w:val="24"/>
          <w:lang w:val="ru-RU" w:eastAsia="ru-RU"/>
        </w:rPr>
        <w:t xml:space="preserve">Самый большой объем песок занимает при влажности 5...7%, с повышением или понижением влажности объем песка уменьшается. Насыпную плотность песка необходимо знать для расчета состава бетона, определения </w:t>
      </w:r>
      <w:proofErr w:type="spellStart"/>
      <w:r w:rsidRPr="00485B12">
        <w:rPr>
          <w:sz w:val="24"/>
          <w:szCs w:val="24"/>
          <w:lang w:val="ru-RU" w:eastAsia="ru-RU"/>
        </w:rPr>
        <w:t>пустотности</w:t>
      </w:r>
      <w:proofErr w:type="spellEnd"/>
      <w:r w:rsidRPr="00485B12">
        <w:rPr>
          <w:sz w:val="24"/>
          <w:szCs w:val="24"/>
          <w:lang w:val="ru-RU" w:eastAsia="ru-RU"/>
        </w:rPr>
        <w:t xml:space="preserve"> песка, а также для расчетов, связанных с</w:t>
      </w:r>
      <w:r w:rsidRPr="00485B12">
        <w:rPr>
          <w:i/>
          <w:iCs/>
          <w:sz w:val="24"/>
          <w:szCs w:val="24"/>
          <w:lang w:val="ru-RU" w:eastAsia="ru-RU"/>
        </w:rPr>
        <w:t xml:space="preserve"> </w:t>
      </w:r>
      <w:r w:rsidRPr="00485B12">
        <w:rPr>
          <w:sz w:val="24"/>
          <w:szCs w:val="24"/>
          <w:lang w:val="ru-RU" w:eastAsia="ru-RU"/>
        </w:rPr>
        <w:t>перевозкой песка, проектированием складов, заполнителей и т.д.</w:t>
      </w:r>
    </w:p>
    <w:p w:rsidR="00635AFB" w:rsidRPr="005C1B8D"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9"/>
        <w:gridCol w:w="2486"/>
        <w:gridCol w:w="1814"/>
      </w:tblGrid>
      <w:tr w:rsidR="00635AFB" w:rsidRPr="00485B12" w:rsidTr="00134534">
        <w:trPr>
          <w:trHeight w:val="302"/>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b/>
                <w:sz w:val="24"/>
                <w:szCs w:val="24"/>
                <w:lang w:val="ru-RU" w:eastAsia="ru-RU"/>
              </w:rPr>
            </w:pPr>
            <w:r w:rsidRPr="00485B12">
              <w:rPr>
                <w:b/>
                <w:sz w:val="24"/>
                <w:szCs w:val="24"/>
                <w:lang w:val="ru-RU" w:eastAsia="ru-RU"/>
              </w:rPr>
              <w:t>Ход выполнения работы</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val="ru-RU" w:eastAsia="ru-RU"/>
              </w:rPr>
              <w:t>Значение</w:t>
            </w:r>
          </w:p>
        </w:tc>
      </w:tr>
      <w:tr w:rsidR="00635AFB" w:rsidRPr="00887FD5" w:rsidTr="00134534">
        <w:trPr>
          <w:trHeight w:val="530"/>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 xml:space="preserve">1) Высушить </w:t>
            </w:r>
            <w:smartTag w:uri="urn:schemas-microsoft-com:office:smarttags" w:element="metricconverter">
              <w:smartTagPr>
                <w:attr w:name="ProductID" w:val="3 кг"/>
              </w:smartTagPr>
              <w:r w:rsidRPr="00485B12">
                <w:rPr>
                  <w:sz w:val="24"/>
                  <w:szCs w:val="24"/>
                  <w:lang w:val="ru-RU" w:eastAsia="ru-RU"/>
                </w:rPr>
                <w:t>3 кг</w:t>
              </w:r>
            </w:smartTag>
            <w:r w:rsidRPr="00485B12">
              <w:rPr>
                <w:sz w:val="24"/>
                <w:szCs w:val="24"/>
                <w:lang w:val="ru-RU" w:eastAsia="ru-RU"/>
              </w:rPr>
              <w:t xml:space="preserve"> песка в сушильном шкафу при температуре 110°С </w:t>
            </w:r>
            <w:r w:rsidRPr="00485B12">
              <w:rPr>
                <w:sz w:val="24"/>
                <w:szCs w:val="24"/>
                <w:vertAlign w:val="superscript"/>
                <w:lang w:val="ru-RU" w:eastAsia="ru-RU"/>
              </w:rPr>
              <w:t xml:space="preserve"> </w:t>
            </w:r>
            <w:r w:rsidRPr="00485B12">
              <w:rPr>
                <w:sz w:val="24"/>
                <w:szCs w:val="24"/>
                <w:lang w:val="ru-RU" w:eastAsia="ru-RU"/>
              </w:rPr>
              <w:t>до постоянной массы.</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r>
      <w:tr w:rsidR="00635AFB" w:rsidRPr="00887FD5" w:rsidTr="00134534">
        <w:trPr>
          <w:trHeight w:val="343"/>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 xml:space="preserve">2) Просеять песок через сито с круглыми отверстиями диаметром </w:t>
            </w:r>
            <w:smartTag w:uri="urn:schemas-microsoft-com:office:smarttags" w:element="metricconverter">
              <w:smartTagPr>
                <w:attr w:name="ProductID" w:val="5 мм"/>
              </w:smartTagPr>
              <w:r w:rsidRPr="00485B12">
                <w:rPr>
                  <w:sz w:val="24"/>
                  <w:szCs w:val="24"/>
                  <w:lang w:val="ru-RU" w:eastAsia="ru-RU"/>
                </w:rPr>
                <w:t>5 мм</w:t>
              </w:r>
            </w:smartTag>
            <w:r w:rsidRPr="00485B12">
              <w:rPr>
                <w:sz w:val="24"/>
                <w:szCs w:val="24"/>
                <w:lang w:val="ru-RU" w:eastAsia="ru-RU"/>
              </w:rPr>
              <w:t>.</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r>
      <w:tr w:rsidR="00635AFB" w:rsidRPr="00485B12" w:rsidTr="00134534">
        <w:trPr>
          <w:trHeight w:val="288"/>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 xml:space="preserve">3) Взвесить пустой цилиндр, </w:t>
            </w:r>
            <w:r w:rsidRPr="00485B12">
              <w:rPr>
                <w:i/>
                <w:sz w:val="24"/>
                <w:szCs w:val="24"/>
                <w:lang w:val="ru-RU" w:eastAsia="ru-RU"/>
              </w:rPr>
              <w:t>г.</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sz w:val="24"/>
                <w:szCs w:val="24"/>
                <w:lang w:val="ru-RU" w:eastAsia="ru-RU"/>
              </w:rPr>
            </w:pPr>
            <w:r w:rsidRPr="00485B12">
              <w:rPr>
                <w:i/>
                <w:sz w:val="24"/>
                <w:szCs w:val="24"/>
                <w:lang w:eastAsia="ru-RU"/>
              </w:rPr>
              <w:t>m</w:t>
            </w:r>
            <w:r w:rsidRPr="00485B12">
              <w:rPr>
                <w:i/>
                <w:sz w:val="24"/>
                <w:szCs w:val="24"/>
                <w:vertAlign w:val="subscript"/>
                <w:lang w:val="ru-RU" w:eastAsia="ru-RU"/>
              </w:rPr>
              <w:t>2</w:t>
            </w:r>
            <w:r w:rsidRPr="00485B12">
              <w:rPr>
                <w:sz w:val="24"/>
                <w:szCs w:val="24"/>
                <w:lang w:val="ru-RU" w:eastAsia="ru-RU"/>
              </w:rPr>
              <w:t>=</w:t>
            </w:r>
            <w:r w:rsidRPr="00485B12">
              <w:rPr>
                <w:i/>
                <w:sz w:val="24"/>
                <w:szCs w:val="24"/>
                <w:lang w:val="ru-RU" w:eastAsia="ru-RU"/>
              </w:rPr>
              <w:t>...... г</w:t>
            </w:r>
          </w:p>
        </w:tc>
      </w:tr>
      <w:tr w:rsidR="00635AFB" w:rsidRPr="00485B12" w:rsidTr="00134534">
        <w:trPr>
          <w:trHeight w:val="530"/>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175"/>
              <w:jc w:val="both"/>
              <w:rPr>
                <w:bCs/>
                <w:sz w:val="24"/>
                <w:szCs w:val="24"/>
                <w:lang w:val="ru-RU" w:eastAsia="ru-RU"/>
              </w:rPr>
            </w:pPr>
            <w:r w:rsidRPr="00485B12">
              <w:rPr>
                <w:sz w:val="24"/>
                <w:szCs w:val="24"/>
                <w:lang w:val="ru-RU" w:eastAsia="ru-RU"/>
              </w:rPr>
              <w:t>4) З</w:t>
            </w:r>
            <w:r w:rsidRPr="00485B12">
              <w:rPr>
                <w:bCs/>
                <w:sz w:val="24"/>
                <w:szCs w:val="24"/>
                <w:lang w:val="ru-RU" w:eastAsia="ru-RU"/>
              </w:rPr>
              <w:t xml:space="preserve">асыпать охлажденный песок совком с высоты </w:t>
            </w:r>
            <w:smartTag w:uri="urn:schemas-microsoft-com:office:smarttags" w:element="metricconverter">
              <w:smartTagPr>
                <w:attr w:name="ProductID" w:val="10 см"/>
              </w:smartTagPr>
              <w:r w:rsidRPr="00485B12">
                <w:rPr>
                  <w:bCs/>
                  <w:sz w:val="24"/>
                  <w:szCs w:val="24"/>
                  <w:lang w:val="ru-RU" w:eastAsia="ru-RU"/>
                </w:rPr>
                <w:t>10 см</w:t>
              </w:r>
            </w:smartTag>
            <w:r w:rsidRPr="00485B12">
              <w:rPr>
                <w:bCs/>
                <w:sz w:val="24"/>
                <w:szCs w:val="24"/>
                <w:lang w:val="ru-RU" w:eastAsia="ru-RU"/>
              </w:rPr>
              <w:t xml:space="preserve"> в цилиндр. Когда цилиндр заполнится песком с некоторым избытком в виде конуса, то следует удалить избыток песка металлической линейкой. (Осторожно без толчков и встряхиваний)</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r>
      <w:tr w:rsidR="00635AFB" w:rsidRPr="00485B12" w:rsidTr="00134534">
        <w:trPr>
          <w:trHeight w:val="249"/>
        </w:trPr>
        <w:tc>
          <w:tcPr>
            <w:tcW w:w="4083" w:type="pct"/>
            <w:gridSpan w:val="2"/>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 xml:space="preserve">5) Взвесить цилиндр с песком, </w:t>
            </w:r>
            <w:r w:rsidRPr="00485B12">
              <w:rPr>
                <w:i/>
                <w:sz w:val="24"/>
                <w:szCs w:val="24"/>
                <w:lang w:val="ru-RU" w:eastAsia="ru-RU"/>
              </w:rPr>
              <w:t>г.</w: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sz w:val="24"/>
                <w:szCs w:val="24"/>
                <w:lang w:val="ru-RU" w:eastAsia="ru-RU"/>
              </w:rPr>
            </w:pPr>
            <w:r w:rsidRPr="00485B12">
              <w:rPr>
                <w:i/>
                <w:sz w:val="24"/>
                <w:szCs w:val="24"/>
                <w:lang w:eastAsia="ru-RU"/>
              </w:rPr>
              <w:t>m</w:t>
            </w:r>
            <w:r w:rsidRPr="00485B12">
              <w:rPr>
                <w:i/>
                <w:sz w:val="24"/>
                <w:szCs w:val="24"/>
                <w:vertAlign w:val="subscript"/>
                <w:lang w:val="ru-RU" w:eastAsia="ru-RU"/>
              </w:rPr>
              <w:t>1</w:t>
            </w:r>
            <w:r w:rsidRPr="00485B12">
              <w:rPr>
                <w:sz w:val="24"/>
                <w:szCs w:val="24"/>
                <w:lang w:val="ru-RU" w:eastAsia="ru-RU"/>
              </w:rPr>
              <w:t>=</w:t>
            </w:r>
            <w:r w:rsidRPr="00485B12">
              <w:rPr>
                <w:i/>
                <w:sz w:val="24"/>
                <w:szCs w:val="24"/>
                <w:lang w:val="ru-RU" w:eastAsia="ru-RU"/>
              </w:rPr>
              <w:t>...... г</w:t>
            </w:r>
          </w:p>
        </w:tc>
      </w:tr>
      <w:tr w:rsidR="00635AFB" w:rsidRPr="00485B12" w:rsidTr="00134534">
        <w:trPr>
          <w:trHeight w:val="530"/>
        </w:trPr>
        <w:tc>
          <w:tcPr>
            <w:tcW w:w="2826" w:type="pct"/>
            <w:shd w:val="clear" w:color="auto" w:fill="auto"/>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6) Вычислить объем цилиндра по формуле:</w:t>
            </w:r>
          </w:p>
          <w:p w:rsidR="00635AFB" w:rsidRPr="00485B12" w:rsidRDefault="00635AFB" w:rsidP="00134534">
            <w:pPr>
              <w:widowControl w:val="0"/>
              <w:tabs>
                <w:tab w:val="left" w:pos="2330"/>
              </w:tabs>
              <w:autoSpaceDE w:val="0"/>
              <w:autoSpaceDN w:val="0"/>
              <w:adjustRightInd w:val="0"/>
              <w:spacing w:line="257" w:lineRule="auto"/>
              <w:ind w:firstLine="175"/>
              <w:jc w:val="both"/>
              <w:rPr>
                <w:i/>
                <w:sz w:val="24"/>
                <w:szCs w:val="24"/>
                <w:lang w:val="ru-RU" w:eastAsia="ru-RU"/>
              </w:rPr>
            </w:pPr>
            <w:r w:rsidRPr="00485B12">
              <w:rPr>
                <w:sz w:val="24"/>
                <w:szCs w:val="24"/>
                <w:lang w:val="ru-RU" w:eastAsia="ru-RU"/>
              </w:rPr>
              <w:t xml:space="preserve">где: </w:t>
            </w:r>
            <w:r w:rsidRPr="00485B12">
              <w:rPr>
                <w:i/>
                <w:sz w:val="24"/>
                <w:szCs w:val="24"/>
                <w:lang w:eastAsia="ru-RU"/>
              </w:rPr>
              <w:t>D</w:t>
            </w:r>
            <w:r w:rsidRPr="00485B12">
              <w:rPr>
                <w:sz w:val="24"/>
                <w:szCs w:val="24"/>
                <w:lang w:val="ru-RU" w:eastAsia="ru-RU"/>
              </w:rPr>
              <w:t xml:space="preserve"> – диаметр цилиндра, </w:t>
            </w:r>
            <w:r w:rsidRPr="00485B12">
              <w:rPr>
                <w:i/>
                <w:sz w:val="24"/>
                <w:szCs w:val="24"/>
                <w:lang w:val="ru-RU" w:eastAsia="ru-RU"/>
              </w:rPr>
              <w:t>см</w:t>
            </w:r>
            <w:r w:rsidRPr="00485B12">
              <w:rPr>
                <w:sz w:val="24"/>
                <w:szCs w:val="24"/>
                <w:lang w:val="ru-RU" w:eastAsia="ru-RU"/>
              </w:rPr>
              <w:t>;</w:t>
            </w:r>
          </w:p>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i/>
                <w:sz w:val="24"/>
                <w:szCs w:val="24"/>
                <w:lang w:val="ru-RU" w:eastAsia="ru-RU"/>
              </w:rPr>
              <w:t xml:space="preserve">       Н – </w:t>
            </w:r>
            <w:r w:rsidRPr="00485B12">
              <w:rPr>
                <w:sz w:val="24"/>
                <w:szCs w:val="24"/>
                <w:lang w:val="ru-RU" w:eastAsia="ru-RU"/>
              </w:rPr>
              <w:t xml:space="preserve">высота цилиндра, </w:t>
            </w:r>
            <w:r w:rsidRPr="00485B12">
              <w:rPr>
                <w:i/>
                <w:sz w:val="24"/>
                <w:szCs w:val="24"/>
                <w:lang w:val="ru-RU" w:eastAsia="ru-RU"/>
              </w:rPr>
              <w:t>см.</w:t>
            </w:r>
          </w:p>
        </w:tc>
        <w:tc>
          <w:tcPr>
            <w:tcW w:w="1256"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val="ru-RU" w:eastAsia="ru-RU"/>
              </w:rPr>
              <w:object w:dxaOrig="1660" w:dyaOrig="720">
                <v:shape id="_x0000_i1026" type="#_x0000_t75" style="width:83.5pt;height:36.3pt" o:ole="">
                  <v:imagedata r:id="rId46" o:title=""/>
                </v:shape>
                <o:OLEObject Type="Embed" ProgID="Equation.3" ShapeID="_x0000_i1026" DrawAspect="Content" ObjectID="_1759905825" r:id="rId47"/>
              </w:objec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sz w:val="24"/>
                <w:szCs w:val="24"/>
                <w:lang w:val="ru-RU" w:eastAsia="ru-RU"/>
              </w:rPr>
            </w:pPr>
            <w:r w:rsidRPr="00485B12">
              <w:rPr>
                <w:i/>
                <w:sz w:val="24"/>
                <w:szCs w:val="24"/>
                <w:lang w:eastAsia="ru-RU"/>
              </w:rPr>
              <w:t>V</w:t>
            </w:r>
            <w:r w:rsidRPr="00485B12">
              <w:rPr>
                <w:sz w:val="24"/>
                <w:szCs w:val="24"/>
                <w:lang w:val="ru-RU" w:eastAsia="ru-RU"/>
              </w:rPr>
              <w:t>=</w:t>
            </w:r>
            <w:proofErr w:type="gramStart"/>
            <w:r w:rsidRPr="00485B12">
              <w:rPr>
                <w:i/>
                <w:sz w:val="24"/>
                <w:szCs w:val="24"/>
                <w:lang w:val="ru-RU" w:eastAsia="ru-RU"/>
              </w:rPr>
              <w:t>.....</w:t>
            </w:r>
            <w:proofErr w:type="gramEnd"/>
            <w:r w:rsidRPr="00485B12">
              <w:rPr>
                <w:i/>
                <w:sz w:val="24"/>
                <w:szCs w:val="24"/>
                <w:lang w:val="ru-RU" w:eastAsia="ru-RU"/>
              </w:rPr>
              <w:t xml:space="preserve"> см</w:t>
            </w:r>
            <w:r w:rsidRPr="00485B12">
              <w:rPr>
                <w:i/>
                <w:sz w:val="24"/>
                <w:szCs w:val="24"/>
                <w:vertAlign w:val="superscript"/>
                <w:lang w:val="ru-RU" w:eastAsia="ru-RU"/>
              </w:rPr>
              <w:t>3</w:t>
            </w:r>
          </w:p>
        </w:tc>
      </w:tr>
      <w:tr w:rsidR="00635AFB" w:rsidRPr="00485B12" w:rsidTr="00134534">
        <w:trPr>
          <w:trHeight w:val="680"/>
        </w:trPr>
        <w:tc>
          <w:tcPr>
            <w:tcW w:w="2826" w:type="pct"/>
            <w:shd w:val="clear" w:color="auto" w:fill="auto"/>
          </w:tcPr>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t>7) Рассчитать насыпную плотность песка по формуле:</w:t>
            </w:r>
          </w:p>
          <w:p w:rsidR="00635AFB" w:rsidRPr="00485B12" w:rsidRDefault="00635AFB" w:rsidP="00134534">
            <w:pPr>
              <w:widowControl w:val="0"/>
              <w:tabs>
                <w:tab w:val="left" w:pos="2330"/>
              </w:tabs>
              <w:autoSpaceDE w:val="0"/>
              <w:autoSpaceDN w:val="0"/>
              <w:adjustRightInd w:val="0"/>
              <w:spacing w:line="257" w:lineRule="auto"/>
              <w:ind w:firstLine="175"/>
              <w:jc w:val="both"/>
              <w:rPr>
                <w:sz w:val="24"/>
                <w:szCs w:val="24"/>
                <w:lang w:val="ru-RU" w:eastAsia="ru-RU"/>
              </w:rPr>
            </w:pPr>
            <w:r w:rsidRPr="00485B12">
              <w:rPr>
                <w:sz w:val="24"/>
                <w:szCs w:val="24"/>
                <w:lang w:val="ru-RU" w:eastAsia="ru-RU"/>
              </w:rPr>
              <w:lastRenderedPageBreak/>
              <w:t>Заполнить строку 2 итоговой таблицы 5.</w:t>
            </w:r>
          </w:p>
        </w:tc>
        <w:tc>
          <w:tcPr>
            <w:tcW w:w="1256"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sz w:val="24"/>
                <w:szCs w:val="24"/>
                <w:vertAlign w:val="subscript"/>
                <w:lang w:val="ru-RU" w:eastAsia="ru-RU"/>
              </w:rPr>
            </w:pPr>
            <w:r w:rsidRPr="00485B12">
              <w:rPr>
                <w:sz w:val="24"/>
                <w:szCs w:val="24"/>
                <w:lang w:val="ru-RU" w:eastAsia="ru-RU"/>
              </w:rPr>
              <w:object w:dxaOrig="1760" w:dyaOrig="700">
                <v:shape id="_x0000_i1027" type="#_x0000_t75" style="width:88.7pt;height:35.15pt" o:ole="">
                  <v:imagedata r:id="rId48" o:title=""/>
                </v:shape>
                <o:OLEObject Type="Embed" ProgID="Equation.3" ShapeID="_x0000_i1027" DrawAspect="Content" ObjectID="_1759905826" r:id="rId49"/>
              </w:object>
            </w:r>
          </w:p>
        </w:tc>
        <w:tc>
          <w:tcPr>
            <w:tcW w:w="917" w:type="pct"/>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Ρ</w:t>
            </w:r>
            <w:r>
              <w:rPr>
                <w:i/>
                <w:sz w:val="24"/>
                <w:szCs w:val="24"/>
                <w:vertAlign w:val="subscript"/>
                <w:lang w:val="ru-RU" w:eastAsia="ru-RU"/>
              </w:rPr>
              <w:t>нас</w:t>
            </w:r>
            <w:r w:rsidRPr="00485B12">
              <w:rPr>
                <w:i/>
                <w:sz w:val="24"/>
                <w:szCs w:val="24"/>
                <w:lang w:val="ru-RU" w:eastAsia="ru-RU"/>
              </w:rPr>
              <w:t>=......,</w:t>
            </w:r>
            <w:r>
              <w:rPr>
                <w:i/>
                <w:sz w:val="24"/>
                <w:szCs w:val="24"/>
                <w:lang w:val="ru-RU" w:eastAsia="ru-RU"/>
              </w:rPr>
              <w:t xml:space="preserve"> </w:t>
            </w:r>
            <w:r w:rsidRPr="00485B12">
              <w:rPr>
                <w:i/>
                <w:sz w:val="24"/>
                <w:szCs w:val="24"/>
                <w:lang w:val="ru-RU" w:eastAsia="ru-RU"/>
              </w:rPr>
              <w:t>г/см</w:t>
            </w:r>
            <w:r w:rsidRPr="00485B12">
              <w:rPr>
                <w:i/>
                <w:sz w:val="24"/>
                <w:szCs w:val="24"/>
                <w:vertAlign w:val="superscript"/>
                <w:lang w:val="ru-RU" w:eastAsia="ru-RU"/>
              </w:rPr>
              <w:t>3</w:t>
            </w:r>
          </w:p>
        </w:tc>
      </w:tr>
    </w:tbl>
    <w:p w:rsidR="00635AFB" w:rsidRDefault="00635AFB" w:rsidP="00635AFB">
      <w:pPr>
        <w:widowControl w:val="0"/>
        <w:tabs>
          <w:tab w:val="left" w:pos="2330"/>
        </w:tabs>
        <w:autoSpaceDE w:val="0"/>
        <w:autoSpaceDN w:val="0"/>
        <w:adjustRightInd w:val="0"/>
        <w:spacing w:line="257" w:lineRule="auto"/>
        <w:ind w:firstLine="709"/>
        <w:jc w:val="both"/>
        <w:rPr>
          <w:b/>
          <w:sz w:val="24"/>
          <w:szCs w:val="24"/>
          <w:lang w:val="ru-RU" w:eastAsia="ru-RU"/>
        </w:rPr>
      </w:pPr>
    </w:p>
    <w:p w:rsidR="00635AFB" w:rsidRPr="00D967C0" w:rsidRDefault="00635AFB" w:rsidP="00635AFB">
      <w:pPr>
        <w:widowControl w:val="0"/>
        <w:tabs>
          <w:tab w:val="left" w:pos="2330"/>
        </w:tabs>
        <w:autoSpaceDE w:val="0"/>
        <w:autoSpaceDN w:val="0"/>
        <w:adjustRightInd w:val="0"/>
        <w:spacing w:line="257" w:lineRule="auto"/>
        <w:ind w:firstLine="709"/>
        <w:jc w:val="both"/>
        <w:rPr>
          <w:sz w:val="24"/>
          <w:szCs w:val="24"/>
          <w:lang w:val="kk-KZ" w:eastAsia="ru-RU"/>
        </w:rPr>
      </w:pPr>
      <w:r w:rsidRPr="00D967C0">
        <w:rPr>
          <w:b/>
          <w:sz w:val="24"/>
          <w:szCs w:val="24"/>
          <w:lang w:val="kk-KZ" w:eastAsia="ru-RU"/>
        </w:rPr>
        <w:t xml:space="preserve">Практическая работа № </w:t>
      </w:r>
      <w:r>
        <w:rPr>
          <w:b/>
          <w:sz w:val="24"/>
          <w:szCs w:val="24"/>
          <w:lang w:val="kk-KZ" w:eastAsia="ru-RU"/>
        </w:rPr>
        <w:t xml:space="preserve">11 </w:t>
      </w:r>
      <w:r w:rsidRPr="00D967C0">
        <w:rPr>
          <w:sz w:val="24"/>
          <w:szCs w:val="24"/>
          <w:lang w:val="kk-KZ" w:eastAsia="ru-RU"/>
        </w:rPr>
        <w:t xml:space="preserve">Изучение </w:t>
      </w:r>
      <w:r>
        <w:rPr>
          <w:sz w:val="24"/>
          <w:szCs w:val="24"/>
          <w:lang w:val="kk-KZ" w:eastAsia="ru-RU"/>
        </w:rPr>
        <w:t>истинной плотности</w:t>
      </w:r>
      <w:r w:rsidRPr="00D967C0">
        <w:rPr>
          <w:sz w:val="24"/>
          <w:szCs w:val="24"/>
          <w:lang w:val="kk-KZ" w:eastAsia="ru-RU"/>
        </w:rPr>
        <w:t xml:space="preserve"> песчанистых отходов</w:t>
      </w:r>
      <w:r>
        <w:rPr>
          <w:sz w:val="24"/>
          <w:szCs w:val="24"/>
          <w:lang w:val="kk-KZ" w:eastAsia="ru-RU"/>
        </w:rPr>
        <w:t>.</w:t>
      </w:r>
      <w:r w:rsidRPr="00D967C0">
        <w:rPr>
          <w:sz w:val="24"/>
          <w:szCs w:val="24"/>
          <w:lang w:val="kk-KZ" w:eastAsia="ru-RU"/>
        </w:rPr>
        <w:t xml:space="preserve"> </w:t>
      </w:r>
    </w:p>
    <w:p w:rsidR="00635AFB" w:rsidRPr="00D967C0"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9C3203">
        <w:rPr>
          <w:b/>
          <w:sz w:val="24"/>
          <w:szCs w:val="24"/>
          <w:lang w:val="ru-RU" w:eastAsia="ru-RU"/>
        </w:rPr>
        <w:t>Цель работы:</w:t>
      </w:r>
      <w:r w:rsidRPr="00D967C0">
        <w:rPr>
          <w:sz w:val="24"/>
          <w:szCs w:val="24"/>
          <w:lang w:val="ru-RU" w:eastAsia="ru-RU"/>
        </w:rPr>
        <w:t xml:space="preserve"> ознакомление с приборами и методикой оценки пригодности отхода в качестве мелких </w:t>
      </w:r>
      <w:proofErr w:type="spellStart"/>
      <w:r w:rsidRPr="00D967C0">
        <w:rPr>
          <w:sz w:val="24"/>
          <w:szCs w:val="24"/>
          <w:lang w:val="ru-RU" w:eastAsia="ru-RU"/>
        </w:rPr>
        <w:t>запонителей</w:t>
      </w:r>
      <w:proofErr w:type="spellEnd"/>
      <w:r w:rsidRPr="00D967C0">
        <w:rPr>
          <w:sz w:val="24"/>
          <w:szCs w:val="24"/>
          <w:lang w:val="ru-RU" w:eastAsia="ru-RU"/>
        </w:rPr>
        <w:t xml:space="preserve"> бетонов. </w:t>
      </w:r>
    </w:p>
    <w:p w:rsidR="00635AFB" w:rsidRPr="00D967C0"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9C3203">
        <w:rPr>
          <w:b/>
          <w:sz w:val="24"/>
          <w:szCs w:val="24"/>
          <w:lang w:val="ru-RU" w:eastAsia="ru-RU"/>
        </w:rPr>
        <w:t>Оборудование и материалы</w:t>
      </w:r>
      <w:r w:rsidRPr="00D967C0">
        <w:rPr>
          <w:sz w:val="24"/>
          <w:szCs w:val="24"/>
          <w:lang w:val="ru-RU" w:eastAsia="ru-RU"/>
        </w:rPr>
        <w:t xml:space="preserve">: весы технические, мерные емкости 0,5 и </w:t>
      </w:r>
      <w:smartTag w:uri="urn:schemas-microsoft-com:office:smarttags" w:element="metricconverter">
        <w:smartTagPr>
          <w:attr w:name="ProductID" w:val="1 л"/>
        </w:smartTagPr>
        <w:r w:rsidRPr="00D967C0">
          <w:rPr>
            <w:sz w:val="24"/>
            <w:szCs w:val="24"/>
            <w:lang w:val="ru-RU" w:eastAsia="ru-RU"/>
          </w:rPr>
          <w:t>1 л</w:t>
        </w:r>
      </w:smartTag>
      <w:r w:rsidRPr="00D967C0">
        <w:rPr>
          <w:sz w:val="24"/>
          <w:szCs w:val="24"/>
          <w:lang w:val="ru-RU" w:eastAsia="ru-RU"/>
        </w:rPr>
        <w:t xml:space="preserve">, мерный цилиндр, сушильный шкаф, стандартный набор сит, металлическая линейка, </w:t>
      </w:r>
      <w:r>
        <w:rPr>
          <w:sz w:val="24"/>
          <w:szCs w:val="24"/>
          <w:lang w:val="ru-RU" w:eastAsia="ru-RU"/>
        </w:rPr>
        <w:t>песчанистый отход</w:t>
      </w:r>
      <w:r w:rsidRPr="00D967C0">
        <w:rPr>
          <w:sz w:val="24"/>
          <w:szCs w:val="24"/>
          <w:lang w:val="ru-RU" w:eastAsia="ru-RU"/>
        </w:rPr>
        <w:t>.</w:t>
      </w:r>
    </w:p>
    <w:p w:rsidR="00635AFB" w:rsidRDefault="00635AFB" w:rsidP="00635AFB">
      <w:pPr>
        <w:widowControl w:val="0"/>
        <w:tabs>
          <w:tab w:val="left" w:pos="2330"/>
        </w:tabs>
        <w:autoSpaceDE w:val="0"/>
        <w:autoSpaceDN w:val="0"/>
        <w:adjustRightInd w:val="0"/>
        <w:spacing w:line="257" w:lineRule="auto"/>
        <w:ind w:firstLine="709"/>
        <w:jc w:val="both"/>
        <w:rPr>
          <w:b/>
          <w:sz w:val="24"/>
          <w:szCs w:val="24"/>
          <w:lang w:val="ru-RU" w:eastAsia="ru-RU"/>
        </w:rPr>
      </w:pPr>
    </w:p>
    <w:p w:rsidR="00635AFB" w:rsidRPr="00485B12" w:rsidRDefault="00635AFB" w:rsidP="00635AFB">
      <w:pPr>
        <w:widowControl w:val="0"/>
        <w:tabs>
          <w:tab w:val="left" w:pos="2330"/>
        </w:tabs>
        <w:autoSpaceDE w:val="0"/>
        <w:autoSpaceDN w:val="0"/>
        <w:adjustRightInd w:val="0"/>
        <w:spacing w:line="257" w:lineRule="auto"/>
        <w:ind w:firstLine="709"/>
        <w:jc w:val="both"/>
        <w:rPr>
          <w:b/>
          <w:sz w:val="24"/>
          <w:szCs w:val="24"/>
          <w:u w:val="single"/>
          <w:lang w:val="ru-RU" w:eastAsia="ru-RU"/>
        </w:rPr>
      </w:pPr>
      <w:r>
        <w:rPr>
          <w:b/>
          <w:sz w:val="24"/>
          <w:szCs w:val="24"/>
          <w:u w:val="single"/>
          <w:lang w:val="ru-RU" w:eastAsia="ru-RU"/>
        </w:rPr>
        <w:t>10.1</w:t>
      </w:r>
      <w:r w:rsidRPr="00485B12">
        <w:rPr>
          <w:b/>
          <w:sz w:val="24"/>
          <w:szCs w:val="24"/>
          <w:u w:val="single"/>
          <w:lang w:val="ru-RU" w:eastAsia="ru-RU"/>
        </w:rPr>
        <w:t>. Опре</w:t>
      </w:r>
      <w:r>
        <w:rPr>
          <w:b/>
          <w:sz w:val="24"/>
          <w:szCs w:val="24"/>
          <w:u w:val="single"/>
          <w:lang w:val="ru-RU" w:eastAsia="ru-RU"/>
        </w:rPr>
        <w:t>деление истинной плотности песчанистых отходов ГМК.</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i/>
          <w:sz w:val="24"/>
          <w:szCs w:val="24"/>
          <w:lang w:val="ru-RU" w:eastAsia="ru-RU"/>
        </w:rPr>
        <w:t>Истинной плотностью</w:t>
      </w:r>
      <w:r w:rsidRPr="00485B12">
        <w:rPr>
          <w:sz w:val="24"/>
          <w:szCs w:val="24"/>
          <w:lang w:val="ru-RU" w:eastAsia="ru-RU"/>
        </w:rPr>
        <w:t xml:space="preserve"> песка называется физическая величина, определяемая отношением массы песка ко всему занимаемому им объему без пустот. Истинную плотность песка рассчитывают по формуле:</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Pr>
          <w:sz w:val="24"/>
          <w:szCs w:val="24"/>
          <w:lang w:val="ru-RU" w:eastAsia="ru-RU"/>
        </w:rPr>
        <w:t xml:space="preserve">                                    </w:t>
      </w:r>
      <w:r w:rsidRPr="00485B12">
        <w:rPr>
          <w:sz w:val="24"/>
          <w:szCs w:val="24"/>
          <w:lang w:val="ru-RU" w:eastAsia="ru-RU"/>
        </w:rPr>
        <w:object w:dxaOrig="1180" w:dyaOrig="780">
          <v:shape id="_x0000_i1028" type="#_x0000_t75" style="width:56.45pt;height:40.3pt" o:ole="">
            <v:imagedata r:id="rId50" o:title=""/>
          </v:shape>
          <o:OLEObject Type="Embed" ProgID="Equation.3" ShapeID="_x0000_i1028" DrawAspect="Content" ObjectID="_1759905827" r:id="rId51"/>
        </w:object>
      </w:r>
      <w:r w:rsidRPr="00485B12">
        <w:rPr>
          <w:sz w:val="24"/>
          <w:szCs w:val="24"/>
          <w:lang w:val="ru-RU" w:eastAsia="ru-RU"/>
        </w:rPr>
        <w:t xml:space="preserve">                                                       </w:t>
      </w:r>
      <w:r>
        <w:rPr>
          <w:sz w:val="24"/>
          <w:szCs w:val="24"/>
          <w:lang w:val="ru-RU" w:eastAsia="ru-RU"/>
        </w:rPr>
        <w:t xml:space="preserve">                        </w:t>
      </w:r>
      <w:r w:rsidRPr="00485B12">
        <w:rPr>
          <w:sz w:val="24"/>
          <w:szCs w:val="24"/>
          <w:lang w:val="ru-RU" w:eastAsia="ru-RU"/>
        </w:rPr>
        <w:t xml:space="preserve"> (2.2)</w:t>
      </w:r>
    </w:p>
    <w:p w:rsidR="00635AFB" w:rsidRPr="00485B12" w:rsidRDefault="00635AFB" w:rsidP="00635AFB">
      <w:pPr>
        <w:widowControl w:val="0"/>
        <w:tabs>
          <w:tab w:val="left" w:pos="2330"/>
        </w:tabs>
        <w:autoSpaceDE w:val="0"/>
        <w:autoSpaceDN w:val="0"/>
        <w:adjustRightInd w:val="0"/>
        <w:spacing w:line="257" w:lineRule="auto"/>
        <w:ind w:firstLine="709"/>
        <w:jc w:val="both"/>
        <w:rPr>
          <w:i/>
          <w:sz w:val="24"/>
          <w:szCs w:val="24"/>
          <w:lang w:val="ru-RU" w:eastAsia="ru-RU"/>
        </w:rPr>
      </w:pPr>
      <w:r w:rsidRPr="00485B12">
        <w:rPr>
          <w:sz w:val="24"/>
          <w:szCs w:val="24"/>
          <w:lang w:val="ru-RU" w:eastAsia="ru-RU"/>
        </w:rPr>
        <w:t xml:space="preserve">где </w:t>
      </w:r>
      <w:r w:rsidRPr="00485B12">
        <w:rPr>
          <w:i/>
          <w:sz w:val="24"/>
          <w:szCs w:val="24"/>
          <w:lang w:eastAsia="ru-RU"/>
        </w:rPr>
        <w:t>p</w:t>
      </w:r>
      <w:proofErr w:type="spellStart"/>
      <w:r>
        <w:rPr>
          <w:i/>
          <w:sz w:val="24"/>
          <w:szCs w:val="24"/>
          <w:vertAlign w:val="subscript"/>
          <w:lang w:val="ru-RU" w:eastAsia="ru-RU"/>
        </w:rPr>
        <w:t>ист</w:t>
      </w:r>
      <w:proofErr w:type="spellEnd"/>
      <w:r w:rsidRPr="00485B12">
        <w:rPr>
          <w:sz w:val="24"/>
          <w:szCs w:val="24"/>
          <w:lang w:val="ru-RU" w:eastAsia="ru-RU"/>
        </w:rPr>
        <w:t xml:space="preserve"> – истинная плотность песка в </w:t>
      </w:r>
      <w:r w:rsidRPr="00485B12">
        <w:rPr>
          <w:i/>
          <w:sz w:val="24"/>
          <w:szCs w:val="24"/>
          <w:lang w:val="ru-RU" w:eastAsia="ru-RU"/>
        </w:rPr>
        <w:t>кг/м</w:t>
      </w:r>
      <w:r w:rsidRPr="00485B12">
        <w:rPr>
          <w:i/>
          <w:sz w:val="24"/>
          <w:szCs w:val="24"/>
          <w:vertAlign w:val="superscript"/>
          <w:lang w:val="ru-RU" w:eastAsia="ru-RU"/>
        </w:rPr>
        <w:t>3</w:t>
      </w:r>
      <w:r w:rsidRPr="00485B12">
        <w:rPr>
          <w:sz w:val="24"/>
          <w:szCs w:val="24"/>
          <w:lang w:val="ru-RU" w:eastAsia="ru-RU"/>
        </w:rPr>
        <w:t xml:space="preserve"> или в </w:t>
      </w:r>
      <w:r w:rsidRPr="00485B12">
        <w:rPr>
          <w:i/>
          <w:sz w:val="24"/>
          <w:szCs w:val="24"/>
          <w:lang w:val="ru-RU" w:eastAsia="ru-RU"/>
        </w:rPr>
        <w:t>г/см</w:t>
      </w:r>
      <w:r w:rsidRPr="00485B12">
        <w:rPr>
          <w:i/>
          <w:sz w:val="24"/>
          <w:szCs w:val="24"/>
          <w:vertAlign w:val="superscript"/>
          <w:lang w:val="ru-RU" w:eastAsia="ru-RU"/>
        </w:rPr>
        <w:t>3</w:t>
      </w:r>
      <w:r w:rsidRPr="00485B12">
        <w:rPr>
          <w:sz w:val="24"/>
          <w:szCs w:val="24"/>
          <w:lang w:val="ru-RU" w:eastAsia="ru-RU"/>
        </w:rPr>
        <w:t xml:space="preserve">; </w:t>
      </w:r>
      <w:r w:rsidRPr="00485B12">
        <w:rPr>
          <w:i/>
          <w:sz w:val="24"/>
          <w:szCs w:val="24"/>
          <w:lang w:eastAsia="ru-RU"/>
        </w:rPr>
        <w:t>m</w:t>
      </w:r>
      <w:r w:rsidRPr="00485B12">
        <w:rPr>
          <w:sz w:val="24"/>
          <w:szCs w:val="24"/>
          <w:lang w:val="ru-RU" w:eastAsia="ru-RU"/>
        </w:rPr>
        <w:t xml:space="preserve"> – масса песка в </w:t>
      </w:r>
      <w:r w:rsidRPr="00485B12">
        <w:rPr>
          <w:i/>
          <w:sz w:val="24"/>
          <w:szCs w:val="24"/>
          <w:lang w:val="ru-RU" w:eastAsia="ru-RU"/>
        </w:rPr>
        <w:t>кг</w:t>
      </w:r>
      <w:r w:rsidRPr="00485B12">
        <w:rPr>
          <w:sz w:val="24"/>
          <w:szCs w:val="24"/>
          <w:lang w:val="ru-RU" w:eastAsia="ru-RU"/>
        </w:rPr>
        <w:t xml:space="preserve"> или </w:t>
      </w:r>
      <w:r w:rsidRPr="00485B12">
        <w:rPr>
          <w:i/>
          <w:sz w:val="24"/>
          <w:szCs w:val="24"/>
          <w:lang w:val="ru-RU" w:eastAsia="ru-RU"/>
        </w:rPr>
        <w:t>г</w:t>
      </w:r>
      <w:r w:rsidRPr="00485B12">
        <w:rPr>
          <w:sz w:val="24"/>
          <w:szCs w:val="24"/>
          <w:lang w:val="ru-RU" w:eastAsia="ru-RU"/>
        </w:rPr>
        <w:t xml:space="preserve">; </w:t>
      </w:r>
      <w:r w:rsidRPr="00485B12">
        <w:rPr>
          <w:i/>
          <w:sz w:val="24"/>
          <w:szCs w:val="24"/>
          <w:lang w:eastAsia="ru-RU"/>
        </w:rPr>
        <w:t>V</w:t>
      </w:r>
      <w:r w:rsidRPr="00485B12">
        <w:rPr>
          <w:i/>
          <w:sz w:val="24"/>
          <w:szCs w:val="24"/>
          <w:vertAlign w:val="subscript"/>
          <w:lang w:val="ru-RU" w:eastAsia="ru-RU"/>
        </w:rPr>
        <w:t>А</w:t>
      </w:r>
      <w:r w:rsidRPr="00485B12">
        <w:rPr>
          <w:i/>
          <w:sz w:val="24"/>
          <w:szCs w:val="24"/>
          <w:lang w:val="ru-RU" w:eastAsia="ru-RU"/>
        </w:rPr>
        <w:t xml:space="preserve"> </w:t>
      </w:r>
      <w:r w:rsidRPr="00485B12">
        <w:rPr>
          <w:sz w:val="24"/>
          <w:szCs w:val="24"/>
          <w:lang w:val="ru-RU" w:eastAsia="ru-RU"/>
        </w:rPr>
        <w:t xml:space="preserve">– абсолютный объем песка в </w:t>
      </w:r>
      <w:r w:rsidRPr="00485B12">
        <w:rPr>
          <w:i/>
          <w:sz w:val="24"/>
          <w:szCs w:val="24"/>
          <w:lang w:val="ru-RU" w:eastAsia="ru-RU"/>
        </w:rPr>
        <w:t>м</w:t>
      </w:r>
      <w:r w:rsidRPr="00485B12">
        <w:rPr>
          <w:i/>
          <w:sz w:val="24"/>
          <w:szCs w:val="24"/>
          <w:vertAlign w:val="superscript"/>
          <w:lang w:val="ru-RU" w:eastAsia="ru-RU"/>
        </w:rPr>
        <w:t>3</w:t>
      </w:r>
      <w:r w:rsidRPr="00485B12">
        <w:rPr>
          <w:sz w:val="24"/>
          <w:szCs w:val="24"/>
          <w:lang w:val="ru-RU" w:eastAsia="ru-RU"/>
        </w:rPr>
        <w:t xml:space="preserve"> или в </w:t>
      </w:r>
      <w:r w:rsidRPr="00485B12">
        <w:rPr>
          <w:i/>
          <w:sz w:val="24"/>
          <w:szCs w:val="24"/>
          <w:lang w:val="ru-RU" w:eastAsia="ru-RU"/>
        </w:rPr>
        <w:t>см</w:t>
      </w:r>
      <w:r w:rsidRPr="00485B12">
        <w:rPr>
          <w:i/>
          <w:sz w:val="24"/>
          <w:szCs w:val="24"/>
          <w:vertAlign w:val="superscript"/>
          <w:lang w:val="ru-RU" w:eastAsia="ru-RU"/>
        </w:rPr>
        <w:t>3</w:t>
      </w:r>
      <w:r w:rsidRPr="00485B12">
        <w:rPr>
          <w:i/>
          <w:sz w:val="24"/>
          <w:szCs w:val="24"/>
          <w:lang w:val="ru-RU" w:eastAsia="ru-RU"/>
        </w:rPr>
        <w:t>.</w:t>
      </w:r>
    </w:p>
    <w:p w:rsidR="00635AFB" w:rsidRPr="00485B12"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1770"/>
        <w:gridCol w:w="1961"/>
      </w:tblGrid>
      <w:tr w:rsidR="00635AFB" w:rsidRPr="00485B12" w:rsidTr="00134534">
        <w:trPr>
          <w:trHeight w:val="203"/>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i/>
                <w:sz w:val="24"/>
                <w:szCs w:val="24"/>
                <w:lang w:val="ru-RU" w:eastAsia="ru-RU"/>
              </w:rPr>
              <w:t>Ход выполнения работы</w:t>
            </w:r>
          </w:p>
        </w:tc>
        <w:tc>
          <w:tcPr>
            <w:tcW w:w="1961" w:type="dxa"/>
            <w:shd w:val="clear" w:color="auto" w:fill="auto"/>
          </w:tcPr>
          <w:p w:rsidR="00635AFB" w:rsidRPr="00485B12" w:rsidRDefault="00635AFB" w:rsidP="00134534">
            <w:pPr>
              <w:widowControl w:val="0"/>
              <w:tabs>
                <w:tab w:val="left" w:pos="2330"/>
              </w:tabs>
              <w:autoSpaceDE w:val="0"/>
              <w:autoSpaceDN w:val="0"/>
              <w:adjustRightInd w:val="0"/>
              <w:spacing w:line="257" w:lineRule="auto"/>
              <w:jc w:val="center"/>
              <w:rPr>
                <w:i/>
                <w:sz w:val="24"/>
                <w:szCs w:val="24"/>
                <w:lang w:val="ru-RU" w:eastAsia="ru-RU"/>
              </w:rPr>
            </w:pPr>
            <w:r w:rsidRPr="00485B12">
              <w:rPr>
                <w:i/>
                <w:sz w:val="24"/>
                <w:szCs w:val="24"/>
                <w:lang w:val="ru-RU" w:eastAsia="ru-RU"/>
              </w:rPr>
              <w:t>Значение</w:t>
            </w:r>
          </w:p>
        </w:tc>
      </w:tr>
      <w:tr w:rsidR="00635AFB" w:rsidRPr="00887FD5" w:rsidTr="00134534">
        <w:trPr>
          <w:trHeight w:val="337"/>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 xml:space="preserve">1) Просеять песок через сито с круглыми отверстиями диаметром </w:t>
            </w:r>
            <w:smartTag w:uri="urn:schemas-microsoft-com:office:smarttags" w:element="metricconverter">
              <w:smartTagPr>
                <w:attr w:name="ProductID" w:val="5 мм"/>
              </w:smartTagPr>
              <w:r w:rsidRPr="00485B12">
                <w:rPr>
                  <w:sz w:val="24"/>
                  <w:szCs w:val="24"/>
                  <w:lang w:val="ru-RU" w:eastAsia="ru-RU"/>
                </w:rPr>
                <w:t>5 мм</w:t>
              </w:r>
            </w:smartTag>
            <w:r w:rsidRPr="00485B12">
              <w:rPr>
                <w:sz w:val="24"/>
                <w:szCs w:val="24"/>
                <w:lang w:val="ru-RU" w:eastAsia="ru-RU"/>
              </w:rPr>
              <w:t>.</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r>
      <w:tr w:rsidR="00635AFB" w:rsidRPr="00887FD5" w:rsidTr="00134534">
        <w:trPr>
          <w:trHeight w:val="261"/>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 xml:space="preserve">2) Высушить </w:t>
            </w:r>
            <w:smartTag w:uri="urn:schemas-microsoft-com:office:smarttags" w:element="metricconverter">
              <w:smartTagPr>
                <w:attr w:name="ProductID" w:val="100 г"/>
              </w:smartTagPr>
              <w:r w:rsidRPr="00485B12">
                <w:rPr>
                  <w:sz w:val="24"/>
                  <w:szCs w:val="24"/>
                  <w:lang w:val="ru-RU" w:eastAsia="ru-RU"/>
                </w:rPr>
                <w:t>100 г</w:t>
              </w:r>
            </w:smartTag>
            <w:r w:rsidRPr="00485B12">
              <w:rPr>
                <w:sz w:val="24"/>
                <w:szCs w:val="24"/>
                <w:lang w:val="ru-RU" w:eastAsia="ru-RU"/>
              </w:rPr>
              <w:t xml:space="preserve"> просеянного песка в сушильном шкафу при температуре 110°С до постоянной массы</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ind w:firstLine="709"/>
              <w:jc w:val="both"/>
              <w:rPr>
                <w:sz w:val="24"/>
                <w:szCs w:val="24"/>
                <w:lang w:val="ru-RU" w:eastAsia="ru-RU"/>
              </w:rPr>
            </w:pPr>
          </w:p>
        </w:tc>
      </w:tr>
      <w:tr w:rsidR="00635AFB" w:rsidRPr="00485B12" w:rsidTr="00134534">
        <w:trPr>
          <w:trHeight w:val="311"/>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 xml:space="preserve">3) Растолочь в ступе песок до </w:t>
            </w:r>
            <w:proofErr w:type="spellStart"/>
            <w:r w:rsidRPr="00485B12">
              <w:rPr>
                <w:sz w:val="24"/>
                <w:szCs w:val="24"/>
                <w:lang w:val="ru-RU" w:eastAsia="ru-RU"/>
              </w:rPr>
              <w:t>пудрообразного</w:t>
            </w:r>
            <w:proofErr w:type="spellEnd"/>
            <w:r w:rsidRPr="00485B12">
              <w:rPr>
                <w:sz w:val="24"/>
                <w:szCs w:val="24"/>
                <w:lang w:val="ru-RU" w:eastAsia="ru-RU"/>
              </w:rPr>
              <w:t xml:space="preserve"> состояния. Взвесить </w:t>
            </w:r>
            <w:smartTag w:uri="urn:schemas-microsoft-com:office:smarttags" w:element="metricconverter">
              <w:smartTagPr>
                <w:attr w:name="ProductID" w:val="20 г"/>
              </w:smartTagPr>
              <w:r w:rsidRPr="00485B12">
                <w:rPr>
                  <w:sz w:val="24"/>
                  <w:szCs w:val="24"/>
                  <w:lang w:val="ru-RU" w:eastAsia="ru-RU"/>
                </w:rPr>
                <w:t>20 г</w:t>
              </w:r>
            </w:smartTag>
            <w:r w:rsidRPr="00485B12">
              <w:rPr>
                <w:sz w:val="24"/>
                <w:szCs w:val="24"/>
                <w:lang w:val="ru-RU" w:eastAsia="ru-RU"/>
              </w:rPr>
              <w:t xml:space="preserve"> песка</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m</w:t>
            </w:r>
            <w:r w:rsidRPr="00485B12">
              <w:rPr>
                <w:i/>
                <w:sz w:val="24"/>
                <w:szCs w:val="24"/>
                <w:lang w:val="ru-RU" w:eastAsia="ru-RU"/>
              </w:rPr>
              <w:t>=20 г</w:t>
            </w:r>
          </w:p>
        </w:tc>
      </w:tr>
      <w:tr w:rsidR="00635AFB" w:rsidRPr="00485B12" w:rsidTr="00134534">
        <w:trPr>
          <w:trHeight w:val="249"/>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4) Залить в мерный цилиндр дистиллированной воды до определенной метки.</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V</w:t>
            </w:r>
            <w:r w:rsidRPr="00485B12">
              <w:rPr>
                <w:i/>
                <w:sz w:val="24"/>
                <w:szCs w:val="24"/>
                <w:vertAlign w:val="subscript"/>
                <w:lang w:val="ru-RU" w:eastAsia="ru-RU"/>
              </w:rPr>
              <w:t>1</w:t>
            </w:r>
            <w:r w:rsidRPr="00485B12">
              <w:rPr>
                <w:i/>
                <w:sz w:val="24"/>
                <w:szCs w:val="24"/>
                <w:lang w:val="ru-RU" w:eastAsia="ru-RU"/>
              </w:rPr>
              <w:t>=...... мл</w:t>
            </w:r>
          </w:p>
        </w:tc>
      </w:tr>
      <w:tr w:rsidR="00635AFB" w:rsidRPr="00485B12" w:rsidTr="00134534">
        <w:trPr>
          <w:trHeight w:val="530"/>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5) Высыпать навеску песка (</w:t>
            </w:r>
            <w:smartTag w:uri="urn:schemas-microsoft-com:office:smarttags" w:element="metricconverter">
              <w:smartTagPr>
                <w:attr w:name="ProductID" w:val="20 г"/>
              </w:smartTagPr>
              <w:r w:rsidRPr="00485B12">
                <w:rPr>
                  <w:sz w:val="24"/>
                  <w:szCs w:val="24"/>
                  <w:lang w:val="ru-RU" w:eastAsia="ru-RU"/>
                </w:rPr>
                <w:t>20 г</w:t>
              </w:r>
            </w:smartTag>
            <w:r w:rsidRPr="00485B12">
              <w:rPr>
                <w:sz w:val="24"/>
                <w:szCs w:val="24"/>
                <w:lang w:val="ru-RU" w:eastAsia="ru-RU"/>
              </w:rPr>
              <w:t>) в мерный цилиндр. Отметить новый уровень воды в цилиндре</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V</w:t>
            </w:r>
            <w:r w:rsidRPr="00485B12">
              <w:rPr>
                <w:i/>
                <w:sz w:val="24"/>
                <w:szCs w:val="24"/>
                <w:vertAlign w:val="subscript"/>
                <w:lang w:val="ru-RU" w:eastAsia="ru-RU"/>
              </w:rPr>
              <w:t>2</w:t>
            </w:r>
            <w:r w:rsidRPr="00485B12">
              <w:rPr>
                <w:i/>
                <w:sz w:val="24"/>
                <w:szCs w:val="24"/>
                <w:lang w:val="ru-RU" w:eastAsia="ru-RU"/>
              </w:rPr>
              <w:t>=...... мл</w:t>
            </w:r>
          </w:p>
        </w:tc>
      </w:tr>
      <w:tr w:rsidR="00635AFB" w:rsidRPr="00485B12" w:rsidTr="00134534">
        <w:trPr>
          <w:trHeight w:val="232"/>
        </w:trPr>
        <w:tc>
          <w:tcPr>
            <w:tcW w:w="7536" w:type="dxa"/>
            <w:gridSpan w:val="2"/>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6) Вычислить объем занимаемой навеской по разнице уровней воды в цилиндре</w: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V</w:t>
            </w:r>
            <w:r w:rsidRPr="00485B12">
              <w:rPr>
                <w:i/>
                <w:sz w:val="24"/>
                <w:szCs w:val="24"/>
                <w:vertAlign w:val="subscript"/>
                <w:lang w:val="ru-RU" w:eastAsia="ru-RU"/>
              </w:rPr>
              <w:t>А</w:t>
            </w:r>
            <w:r w:rsidRPr="00485B12">
              <w:rPr>
                <w:i/>
                <w:sz w:val="24"/>
                <w:szCs w:val="24"/>
                <w:lang w:val="ru-RU" w:eastAsia="ru-RU"/>
              </w:rPr>
              <w:t>=</w:t>
            </w:r>
            <w:r w:rsidRPr="00485B12">
              <w:rPr>
                <w:i/>
                <w:sz w:val="24"/>
                <w:szCs w:val="24"/>
                <w:lang w:eastAsia="ru-RU"/>
              </w:rPr>
              <w:t>V</w:t>
            </w:r>
            <w:r w:rsidRPr="00485B12">
              <w:rPr>
                <w:i/>
                <w:sz w:val="24"/>
                <w:szCs w:val="24"/>
                <w:vertAlign w:val="subscript"/>
                <w:lang w:val="ru-RU" w:eastAsia="ru-RU"/>
              </w:rPr>
              <w:t>2</w:t>
            </w:r>
            <w:r w:rsidRPr="00485B12">
              <w:rPr>
                <w:i/>
                <w:sz w:val="24"/>
                <w:szCs w:val="24"/>
                <w:lang w:val="ru-RU" w:eastAsia="ru-RU"/>
              </w:rPr>
              <w:t xml:space="preserve"> –</w:t>
            </w:r>
            <w:r w:rsidRPr="00485B12">
              <w:rPr>
                <w:i/>
                <w:sz w:val="24"/>
                <w:szCs w:val="24"/>
                <w:lang w:eastAsia="ru-RU"/>
              </w:rPr>
              <w:t xml:space="preserve"> V</w:t>
            </w:r>
            <w:r w:rsidRPr="00485B12">
              <w:rPr>
                <w:i/>
                <w:sz w:val="24"/>
                <w:szCs w:val="24"/>
                <w:vertAlign w:val="subscript"/>
                <w:lang w:val="ru-RU" w:eastAsia="ru-RU"/>
              </w:rPr>
              <w:t>1</w:t>
            </w:r>
            <w:r>
              <w:rPr>
                <w:i/>
                <w:sz w:val="24"/>
                <w:szCs w:val="24"/>
                <w:lang w:val="ru-RU" w:eastAsia="ru-RU"/>
              </w:rPr>
              <w:t xml:space="preserve">, </w:t>
            </w:r>
            <w:r w:rsidRPr="00485B12">
              <w:rPr>
                <w:i/>
                <w:sz w:val="24"/>
                <w:szCs w:val="24"/>
                <w:lang w:val="ru-RU" w:eastAsia="ru-RU"/>
              </w:rPr>
              <w:t>мл</w:t>
            </w:r>
          </w:p>
        </w:tc>
      </w:tr>
      <w:tr w:rsidR="00635AFB" w:rsidRPr="00485B12" w:rsidTr="00134534">
        <w:trPr>
          <w:trHeight w:val="311"/>
        </w:trPr>
        <w:tc>
          <w:tcPr>
            <w:tcW w:w="5766" w:type="dxa"/>
            <w:shd w:val="clear" w:color="auto" w:fill="auto"/>
          </w:tcPr>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t>7) Рассчитать истинную плотность песка по формуле:</w:t>
            </w:r>
          </w:p>
          <w:p w:rsidR="00635AFB" w:rsidRPr="00485B12" w:rsidRDefault="00635AFB" w:rsidP="00134534">
            <w:pPr>
              <w:widowControl w:val="0"/>
              <w:autoSpaceDE w:val="0"/>
              <w:autoSpaceDN w:val="0"/>
              <w:adjustRightInd w:val="0"/>
              <w:spacing w:line="257" w:lineRule="auto"/>
              <w:ind w:firstLine="203"/>
              <w:jc w:val="both"/>
              <w:rPr>
                <w:sz w:val="24"/>
                <w:szCs w:val="24"/>
                <w:lang w:val="ru-RU" w:eastAsia="ru-RU"/>
              </w:rPr>
            </w:pPr>
            <w:r w:rsidRPr="00485B12">
              <w:rPr>
                <w:sz w:val="24"/>
                <w:szCs w:val="24"/>
                <w:lang w:val="ru-RU" w:eastAsia="ru-RU"/>
              </w:rPr>
              <w:lastRenderedPageBreak/>
              <w:t>Заполнить строку 3 итоговой таблицы 5</w:t>
            </w:r>
          </w:p>
        </w:tc>
        <w:tc>
          <w:tcPr>
            <w:tcW w:w="1770"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sz w:val="24"/>
                <w:szCs w:val="24"/>
                <w:lang w:val="ru-RU" w:eastAsia="ru-RU"/>
              </w:rPr>
            </w:pPr>
            <w:r w:rsidRPr="00485B12">
              <w:rPr>
                <w:sz w:val="24"/>
                <w:szCs w:val="24"/>
                <w:lang w:val="ru-RU" w:eastAsia="ru-RU"/>
              </w:rPr>
              <w:object w:dxaOrig="1180" w:dyaOrig="780">
                <v:shape id="_x0000_i1029" type="#_x0000_t75" style="width:59.35pt;height:38.6pt" o:ole="">
                  <v:imagedata r:id="rId50" o:title=""/>
                </v:shape>
                <o:OLEObject Type="Embed" ProgID="Equation.3" ShapeID="_x0000_i1029" DrawAspect="Content" ObjectID="_1759905828" r:id="rId52"/>
              </w:object>
            </w:r>
          </w:p>
        </w:tc>
        <w:tc>
          <w:tcPr>
            <w:tcW w:w="1961" w:type="dxa"/>
            <w:shd w:val="clear" w:color="auto" w:fill="auto"/>
            <w:vAlign w:val="center"/>
          </w:tcPr>
          <w:p w:rsidR="00635AFB" w:rsidRPr="00485B12" w:rsidRDefault="00635AFB" w:rsidP="00134534">
            <w:pPr>
              <w:widowControl w:val="0"/>
              <w:tabs>
                <w:tab w:val="left" w:pos="2330"/>
              </w:tabs>
              <w:autoSpaceDE w:val="0"/>
              <w:autoSpaceDN w:val="0"/>
              <w:adjustRightInd w:val="0"/>
              <w:spacing w:line="257" w:lineRule="auto"/>
              <w:jc w:val="both"/>
              <w:rPr>
                <w:i/>
                <w:sz w:val="24"/>
                <w:szCs w:val="24"/>
                <w:lang w:val="ru-RU" w:eastAsia="ru-RU"/>
              </w:rPr>
            </w:pPr>
            <w:r w:rsidRPr="00485B12">
              <w:rPr>
                <w:i/>
                <w:sz w:val="24"/>
                <w:szCs w:val="24"/>
                <w:lang w:eastAsia="ru-RU"/>
              </w:rPr>
              <w:t>Ρ</w:t>
            </w:r>
            <w:proofErr w:type="spellStart"/>
            <w:r>
              <w:rPr>
                <w:i/>
                <w:sz w:val="24"/>
                <w:szCs w:val="24"/>
                <w:vertAlign w:val="subscript"/>
                <w:lang w:val="ru-RU" w:eastAsia="ru-RU"/>
              </w:rPr>
              <w:t>ист</w:t>
            </w:r>
            <w:proofErr w:type="spellEnd"/>
            <w:r w:rsidRPr="00485B12">
              <w:rPr>
                <w:i/>
                <w:sz w:val="24"/>
                <w:szCs w:val="24"/>
                <w:lang w:val="ru-RU" w:eastAsia="ru-RU"/>
              </w:rPr>
              <w:t>= ........ г/см</w:t>
            </w:r>
            <w:r w:rsidRPr="00485B12">
              <w:rPr>
                <w:i/>
                <w:sz w:val="24"/>
                <w:szCs w:val="24"/>
                <w:vertAlign w:val="superscript"/>
                <w:lang w:val="ru-RU" w:eastAsia="ru-RU"/>
              </w:rPr>
              <w:t>3</w:t>
            </w:r>
          </w:p>
        </w:tc>
      </w:tr>
    </w:tbl>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485B12">
        <w:rPr>
          <w:sz w:val="24"/>
          <w:szCs w:val="24"/>
          <w:lang w:val="ru-RU" w:eastAsia="ru-RU"/>
        </w:rPr>
        <w:t>Истинная плотность</w:t>
      </w:r>
      <w:r w:rsidRPr="00485B12">
        <w:rPr>
          <w:bCs/>
          <w:sz w:val="24"/>
          <w:szCs w:val="24"/>
          <w:lang w:val="ru-RU" w:eastAsia="ru-RU"/>
        </w:rPr>
        <w:t xml:space="preserve"> </w:t>
      </w:r>
      <w:r w:rsidRPr="00485B12">
        <w:rPr>
          <w:sz w:val="24"/>
          <w:szCs w:val="24"/>
          <w:lang w:val="ru-RU" w:eastAsia="ru-RU"/>
        </w:rPr>
        <w:t>песка, как правило, больше его насыпной плотности.</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9C3203" w:rsidRDefault="00635AFB" w:rsidP="00635AFB">
      <w:pPr>
        <w:widowControl w:val="0"/>
        <w:tabs>
          <w:tab w:val="left" w:pos="2330"/>
        </w:tabs>
        <w:autoSpaceDE w:val="0"/>
        <w:autoSpaceDN w:val="0"/>
        <w:adjustRightInd w:val="0"/>
        <w:spacing w:line="257" w:lineRule="auto"/>
        <w:ind w:firstLine="709"/>
        <w:jc w:val="both"/>
        <w:rPr>
          <w:sz w:val="24"/>
          <w:szCs w:val="24"/>
          <w:lang w:val="kk-KZ" w:eastAsia="ru-RU"/>
        </w:rPr>
      </w:pPr>
      <w:r w:rsidRPr="009C3203">
        <w:rPr>
          <w:b/>
          <w:sz w:val="24"/>
          <w:szCs w:val="24"/>
          <w:lang w:val="kk-KZ" w:eastAsia="ru-RU"/>
        </w:rPr>
        <w:t xml:space="preserve">Практическая работа № </w:t>
      </w:r>
      <w:r>
        <w:rPr>
          <w:b/>
          <w:sz w:val="24"/>
          <w:szCs w:val="24"/>
          <w:lang w:val="kk-KZ" w:eastAsia="ru-RU"/>
        </w:rPr>
        <w:t>12</w:t>
      </w:r>
      <w:r w:rsidRPr="009C3203">
        <w:rPr>
          <w:sz w:val="24"/>
          <w:szCs w:val="24"/>
          <w:lang w:val="kk-KZ" w:eastAsia="ru-RU"/>
        </w:rPr>
        <w:t xml:space="preserve"> Изучение </w:t>
      </w:r>
      <w:r>
        <w:rPr>
          <w:sz w:val="24"/>
          <w:szCs w:val="24"/>
          <w:lang w:val="kk-KZ" w:eastAsia="ru-RU"/>
        </w:rPr>
        <w:t>пустотности</w:t>
      </w:r>
      <w:r w:rsidRPr="009C3203">
        <w:rPr>
          <w:sz w:val="24"/>
          <w:szCs w:val="24"/>
          <w:lang w:val="kk-KZ" w:eastAsia="ru-RU"/>
        </w:rPr>
        <w:t xml:space="preserve"> песчанистых отходов</w:t>
      </w:r>
      <w:r>
        <w:rPr>
          <w:sz w:val="24"/>
          <w:szCs w:val="24"/>
          <w:lang w:val="kk-KZ" w:eastAsia="ru-RU"/>
        </w:rPr>
        <w:t xml:space="preserve"> ГМК</w:t>
      </w:r>
      <w:r w:rsidRPr="009C3203">
        <w:rPr>
          <w:sz w:val="24"/>
          <w:szCs w:val="24"/>
          <w:lang w:val="kk-KZ" w:eastAsia="ru-RU"/>
        </w:rPr>
        <w:t xml:space="preserve"> </w:t>
      </w:r>
    </w:p>
    <w:p w:rsidR="00635AFB" w:rsidRPr="009C3203"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9C3203">
        <w:rPr>
          <w:b/>
          <w:sz w:val="24"/>
          <w:szCs w:val="24"/>
          <w:lang w:val="ru-RU" w:eastAsia="ru-RU"/>
        </w:rPr>
        <w:t xml:space="preserve">Цель работы: </w:t>
      </w:r>
      <w:r>
        <w:rPr>
          <w:sz w:val="24"/>
          <w:szCs w:val="24"/>
          <w:lang w:val="ru-RU" w:eastAsia="ru-RU"/>
        </w:rPr>
        <w:t>изучение методики</w:t>
      </w:r>
      <w:r w:rsidRPr="009C3203">
        <w:rPr>
          <w:sz w:val="24"/>
          <w:szCs w:val="24"/>
          <w:lang w:val="ru-RU" w:eastAsia="ru-RU"/>
        </w:rPr>
        <w:t xml:space="preserve"> </w:t>
      </w:r>
      <w:r>
        <w:rPr>
          <w:sz w:val="24"/>
          <w:szCs w:val="24"/>
          <w:lang w:val="ru-RU" w:eastAsia="ru-RU"/>
        </w:rPr>
        <w:t xml:space="preserve">определения </w:t>
      </w:r>
      <w:proofErr w:type="spellStart"/>
      <w:r>
        <w:rPr>
          <w:sz w:val="24"/>
          <w:szCs w:val="24"/>
          <w:lang w:val="ru-RU" w:eastAsia="ru-RU"/>
        </w:rPr>
        <w:t>пустотности</w:t>
      </w:r>
      <w:proofErr w:type="spellEnd"/>
      <w:r>
        <w:rPr>
          <w:sz w:val="24"/>
          <w:szCs w:val="24"/>
          <w:lang w:val="ru-RU" w:eastAsia="ru-RU"/>
        </w:rPr>
        <w:t xml:space="preserve"> отходов горно-металлурги- </w:t>
      </w:r>
      <w:proofErr w:type="spellStart"/>
      <w:r>
        <w:rPr>
          <w:sz w:val="24"/>
          <w:szCs w:val="24"/>
          <w:lang w:val="ru-RU" w:eastAsia="ru-RU"/>
        </w:rPr>
        <w:t>ческого</w:t>
      </w:r>
      <w:proofErr w:type="spellEnd"/>
      <w:r>
        <w:rPr>
          <w:sz w:val="24"/>
          <w:szCs w:val="24"/>
          <w:lang w:val="ru-RU" w:eastAsia="ru-RU"/>
        </w:rPr>
        <w:t xml:space="preserve"> производства</w:t>
      </w:r>
      <w:r w:rsidRPr="009C3203">
        <w:rPr>
          <w:sz w:val="24"/>
          <w:szCs w:val="24"/>
          <w:lang w:val="ru-RU" w:eastAsia="ru-RU"/>
        </w:rPr>
        <w:t xml:space="preserve">. </w:t>
      </w:r>
    </w:p>
    <w:p w:rsidR="00635AFB" w:rsidRPr="009C3203"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r w:rsidRPr="009C3203">
        <w:rPr>
          <w:b/>
          <w:sz w:val="24"/>
          <w:szCs w:val="24"/>
          <w:lang w:val="ru-RU" w:eastAsia="ru-RU"/>
        </w:rPr>
        <w:t xml:space="preserve">Оборудование и материалы: </w:t>
      </w:r>
      <w:r w:rsidRPr="009C3203">
        <w:rPr>
          <w:sz w:val="24"/>
          <w:szCs w:val="24"/>
          <w:lang w:val="ru-RU" w:eastAsia="ru-RU"/>
        </w:rPr>
        <w:t xml:space="preserve">весы технические, мерные емкости 0,5 и </w:t>
      </w:r>
      <w:smartTag w:uri="urn:schemas-microsoft-com:office:smarttags" w:element="metricconverter">
        <w:smartTagPr>
          <w:attr w:name="ProductID" w:val="1 л"/>
        </w:smartTagPr>
        <w:r w:rsidRPr="009C3203">
          <w:rPr>
            <w:sz w:val="24"/>
            <w:szCs w:val="24"/>
            <w:lang w:val="ru-RU" w:eastAsia="ru-RU"/>
          </w:rPr>
          <w:t>1 л</w:t>
        </w:r>
      </w:smartTag>
      <w:r w:rsidRPr="009C3203">
        <w:rPr>
          <w:sz w:val="24"/>
          <w:szCs w:val="24"/>
          <w:lang w:val="ru-RU" w:eastAsia="ru-RU"/>
        </w:rPr>
        <w:t>, мерный цилиндр, сушильный шкаф, стандартный набор сит, металлическая линейка, вскрышная порода.</w:t>
      </w:r>
    </w:p>
    <w:p w:rsidR="00635AFB" w:rsidRDefault="00635AFB" w:rsidP="00635AFB">
      <w:pPr>
        <w:widowControl w:val="0"/>
        <w:tabs>
          <w:tab w:val="left" w:pos="2330"/>
        </w:tabs>
        <w:autoSpaceDE w:val="0"/>
        <w:autoSpaceDN w:val="0"/>
        <w:adjustRightInd w:val="0"/>
        <w:spacing w:line="257" w:lineRule="auto"/>
        <w:ind w:firstLine="709"/>
        <w:jc w:val="both"/>
        <w:rPr>
          <w:sz w:val="24"/>
          <w:szCs w:val="24"/>
          <w:lang w:val="ru-RU" w:eastAsia="ru-RU"/>
        </w:rPr>
      </w:pPr>
    </w:p>
    <w:p w:rsidR="00635AFB" w:rsidRPr="00C013C0" w:rsidRDefault="00635AFB" w:rsidP="00635AFB">
      <w:pPr>
        <w:widowControl w:val="0"/>
        <w:tabs>
          <w:tab w:val="left" w:pos="2330"/>
        </w:tabs>
        <w:autoSpaceDE w:val="0"/>
        <w:autoSpaceDN w:val="0"/>
        <w:adjustRightInd w:val="0"/>
        <w:spacing w:line="257" w:lineRule="auto"/>
        <w:ind w:firstLine="709"/>
        <w:jc w:val="both"/>
        <w:rPr>
          <w:b/>
          <w:sz w:val="24"/>
          <w:szCs w:val="24"/>
          <w:u w:val="single"/>
          <w:lang w:val="ru-RU" w:eastAsia="ru-RU"/>
        </w:rPr>
      </w:pPr>
      <w:r>
        <w:rPr>
          <w:b/>
          <w:sz w:val="24"/>
          <w:szCs w:val="24"/>
          <w:u w:val="single"/>
          <w:lang w:val="ru-RU" w:eastAsia="ru-RU"/>
        </w:rPr>
        <w:t xml:space="preserve">11.1 Определение </w:t>
      </w:r>
      <w:proofErr w:type="spellStart"/>
      <w:r>
        <w:rPr>
          <w:b/>
          <w:sz w:val="24"/>
          <w:szCs w:val="24"/>
          <w:u w:val="single"/>
          <w:lang w:val="ru-RU" w:eastAsia="ru-RU"/>
        </w:rPr>
        <w:t>пустотности</w:t>
      </w:r>
      <w:proofErr w:type="spellEnd"/>
      <w:r>
        <w:rPr>
          <w:b/>
          <w:sz w:val="24"/>
          <w:szCs w:val="24"/>
          <w:u w:val="single"/>
          <w:lang w:val="ru-RU" w:eastAsia="ru-RU"/>
        </w:rPr>
        <w:t xml:space="preserve"> песчанистых отходов.</w:t>
      </w:r>
    </w:p>
    <w:p w:rsidR="00635AFB" w:rsidRPr="00877C24" w:rsidRDefault="00635AFB" w:rsidP="00635AFB">
      <w:pPr>
        <w:widowControl w:val="0"/>
        <w:autoSpaceDE w:val="0"/>
        <w:autoSpaceDN w:val="0"/>
        <w:adjustRightInd w:val="0"/>
        <w:spacing w:line="257" w:lineRule="auto"/>
        <w:ind w:firstLine="567"/>
        <w:rPr>
          <w:sz w:val="24"/>
          <w:szCs w:val="24"/>
          <w:lang w:val="ru-RU" w:eastAsia="ru-RU"/>
        </w:rPr>
      </w:pPr>
      <w:proofErr w:type="spellStart"/>
      <w:r w:rsidRPr="00877C24">
        <w:rPr>
          <w:b/>
          <w:sz w:val="24"/>
          <w:szCs w:val="24"/>
          <w:lang w:val="ru-RU" w:eastAsia="ru-RU"/>
        </w:rPr>
        <w:t>Пустотностью</w:t>
      </w:r>
      <w:proofErr w:type="spellEnd"/>
      <w:r w:rsidRPr="00877C24">
        <w:rPr>
          <w:b/>
          <w:sz w:val="24"/>
          <w:szCs w:val="24"/>
          <w:lang w:val="ru-RU" w:eastAsia="ru-RU"/>
        </w:rPr>
        <w:t xml:space="preserve"> песка </w:t>
      </w:r>
      <w:r w:rsidRPr="00877C24">
        <w:rPr>
          <w:sz w:val="24"/>
          <w:szCs w:val="24"/>
          <w:lang w:val="ru-RU" w:eastAsia="ru-RU"/>
        </w:rPr>
        <w:t>называют степень заполнения его объема пустотами и определяется по предварительно найденным значениям насыпной и истинной плотности.</w:t>
      </w:r>
    </w:p>
    <w:p w:rsidR="00635AFB" w:rsidRPr="00877C24" w:rsidRDefault="00635AFB" w:rsidP="00635AFB">
      <w:pPr>
        <w:widowControl w:val="0"/>
        <w:autoSpaceDE w:val="0"/>
        <w:autoSpaceDN w:val="0"/>
        <w:adjustRightInd w:val="0"/>
        <w:spacing w:line="257" w:lineRule="auto"/>
        <w:jc w:val="both"/>
        <w:rPr>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565"/>
        <w:gridCol w:w="3467"/>
        <w:gridCol w:w="1938"/>
      </w:tblGrid>
      <w:tr w:rsidR="00635AFB" w:rsidRPr="00877C24" w:rsidTr="00134534">
        <w:trPr>
          <w:trHeight w:val="282"/>
        </w:trPr>
        <w:tc>
          <w:tcPr>
            <w:tcW w:w="5000" w:type="pct"/>
            <w:gridSpan w:val="4"/>
            <w:shd w:val="clear" w:color="auto" w:fill="auto"/>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b/>
                <w:i/>
                <w:sz w:val="24"/>
                <w:szCs w:val="24"/>
                <w:lang w:val="ru-RU" w:eastAsia="ru-RU"/>
              </w:rPr>
              <w:t>Ход выполнения работы</w:t>
            </w:r>
          </w:p>
        </w:tc>
      </w:tr>
      <w:tr w:rsidR="00635AFB" w:rsidRPr="00877C24" w:rsidTr="00134534">
        <w:trPr>
          <w:trHeight w:val="340"/>
        </w:trPr>
        <w:tc>
          <w:tcPr>
            <w:tcW w:w="970" w:type="pct"/>
            <w:vMerge w:val="restar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Рассчитать</w:t>
            </w:r>
          </w:p>
          <w:p w:rsidR="00635AFB" w:rsidRPr="00877C24" w:rsidRDefault="00635AFB" w:rsidP="00134534">
            <w:pPr>
              <w:widowControl w:val="0"/>
              <w:autoSpaceDE w:val="0"/>
              <w:autoSpaceDN w:val="0"/>
              <w:adjustRightInd w:val="0"/>
              <w:spacing w:line="257" w:lineRule="auto"/>
              <w:jc w:val="both"/>
              <w:rPr>
                <w:sz w:val="24"/>
                <w:szCs w:val="24"/>
                <w:lang w:val="ru-RU" w:eastAsia="ru-RU"/>
              </w:rPr>
            </w:pPr>
            <w:proofErr w:type="spellStart"/>
            <w:r w:rsidRPr="00877C24">
              <w:rPr>
                <w:sz w:val="24"/>
                <w:szCs w:val="24"/>
                <w:lang w:val="ru-RU" w:eastAsia="ru-RU"/>
              </w:rPr>
              <w:t>пустотность</w:t>
            </w:r>
            <w:proofErr w:type="spellEnd"/>
          </w:p>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песка по</w:t>
            </w:r>
          </w:p>
          <w:p w:rsidR="00635AFB" w:rsidRPr="00877C24" w:rsidRDefault="00635AFB" w:rsidP="00134534">
            <w:pPr>
              <w:widowControl w:val="0"/>
              <w:autoSpaceDE w:val="0"/>
              <w:autoSpaceDN w:val="0"/>
              <w:adjustRightInd w:val="0"/>
              <w:spacing w:line="257" w:lineRule="auto"/>
              <w:jc w:val="both"/>
              <w:rPr>
                <w:sz w:val="24"/>
                <w:szCs w:val="24"/>
                <w:vertAlign w:val="subscript"/>
                <w:lang w:val="ru-RU" w:eastAsia="ru-RU"/>
              </w:rPr>
            </w:pPr>
            <w:r w:rsidRPr="00877C24">
              <w:rPr>
                <w:sz w:val="24"/>
                <w:szCs w:val="24"/>
                <w:lang w:val="ru-RU" w:eastAsia="ru-RU"/>
              </w:rPr>
              <w:t>формуле</w:t>
            </w:r>
          </w:p>
        </w:tc>
        <w:tc>
          <w:tcPr>
            <w:tcW w:w="1297" w:type="pct"/>
            <w:vMerge w:val="restar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object w:dxaOrig="2799" w:dyaOrig="859">
                <v:shape id="_x0000_i1030" type="#_x0000_t75" style="width:115.2pt;height:35.7pt" o:ole="">
                  <v:imagedata r:id="rId53" o:title=""/>
                </v:shape>
                <o:OLEObject Type="Embed" ProgID="Equation.3" ShapeID="_x0000_i1030" DrawAspect="Content" ObjectID="_1759905829" r:id="rId54"/>
              </w:object>
            </w:r>
          </w:p>
        </w:tc>
        <w:tc>
          <w:tcPr>
            <w:tcW w:w="1753" w:type="pc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i/>
                <w:sz w:val="24"/>
                <w:szCs w:val="24"/>
                <w:lang w:eastAsia="ru-RU"/>
              </w:rPr>
              <w:t>ρ</w:t>
            </w:r>
            <w:r w:rsidRPr="00877C24">
              <w:rPr>
                <w:i/>
                <w:sz w:val="24"/>
                <w:szCs w:val="24"/>
                <w:vertAlign w:val="subscript"/>
                <w:lang w:val="ru-RU" w:eastAsia="ru-RU"/>
              </w:rPr>
              <w:t>НАС</w:t>
            </w:r>
            <w:r w:rsidRPr="00877C24">
              <w:rPr>
                <w:sz w:val="24"/>
                <w:szCs w:val="24"/>
                <w:lang w:val="ru-RU" w:eastAsia="ru-RU"/>
              </w:rPr>
              <w:t xml:space="preserve"> – насыпная</w:t>
            </w:r>
          </w:p>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 xml:space="preserve">плотность песка в </w:t>
            </w:r>
            <w:r w:rsidRPr="00877C24">
              <w:rPr>
                <w:i/>
                <w:sz w:val="24"/>
                <w:szCs w:val="24"/>
                <w:lang w:val="ru-RU" w:eastAsia="ru-RU"/>
              </w:rPr>
              <w:t>г/см</w:t>
            </w:r>
            <w:r w:rsidRPr="00877C24">
              <w:rPr>
                <w:i/>
                <w:sz w:val="24"/>
                <w:szCs w:val="24"/>
                <w:vertAlign w:val="superscript"/>
                <w:lang w:val="ru-RU" w:eastAsia="ru-RU"/>
              </w:rPr>
              <w:t>3</w:t>
            </w:r>
          </w:p>
        </w:tc>
        <w:tc>
          <w:tcPr>
            <w:tcW w:w="981" w:type="pct"/>
            <w:shd w:val="clear" w:color="auto" w:fill="auto"/>
            <w:vAlign w:val="center"/>
          </w:tcPr>
          <w:p w:rsidR="00635AFB" w:rsidRPr="00877C24" w:rsidRDefault="00635AFB" w:rsidP="00134534">
            <w:pPr>
              <w:widowControl w:val="0"/>
              <w:autoSpaceDE w:val="0"/>
              <w:autoSpaceDN w:val="0"/>
              <w:adjustRightInd w:val="0"/>
              <w:spacing w:line="257" w:lineRule="auto"/>
              <w:jc w:val="both"/>
              <w:rPr>
                <w:i/>
                <w:sz w:val="24"/>
                <w:szCs w:val="24"/>
                <w:lang w:val="ru-RU" w:eastAsia="ru-RU"/>
              </w:rPr>
            </w:pPr>
            <w:r w:rsidRPr="00877C24">
              <w:rPr>
                <w:i/>
                <w:sz w:val="24"/>
                <w:szCs w:val="24"/>
                <w:lang w:eastAsia="ru-RU"/>
              </w:rPr>
              <w:t>ρ</w:t>
            </w:r>
            <w:r w:rsidRPr="00877C24">
              <w:rPr>
                <w:i/>
                <w:sz w:val="24"/>
                <w:szCs w:val="24"/>
                <w:vertAlign w:val="subscript"/>
                <w:lang w:val="ru-RU" w:eastAsia="ru-RU"/>
              </w:rPr>
              <w:t>НАС</w:t>
            </w:r>
            <w:r w:rsidRPr="00877C24">
              <w:rPr>
                <w:i/>
                <w:sz w:val="24"/>
                <w:szCs w:val="24"/>
                <w:lang w:val="ru-RU" w:eastAsia="ru-RU"/>
              </w:rPr>
              <w:t>=...г/см</w:t>
            </w:r>
            <w:r w:rsidRPr="00877C24">
              <w:rPr>
                <w:i/>
                <w:sz w:val="24"/>
                <w:szCs w:val="24"/>
                <w:vertAlign w:val="superscript"/>
                <w:lang w:val="ru-RU" w:eastAsia="ru-RU"/>
              </w:rPr>
              <w:t>3</w:t>
            </w:r>
          </w:p>
        </w:tc>
      </w:tr>
      <w:tr w:rsidR="00635AFB" w:rsidRPr="00877C24" w:rsidTr="00134534">
        <w:trPr>
          <w:trHeight w:val="170"/>
        </w:trPr>
        <w:tc>
          <w:tcPr>
            <w:tcW w:w="970" w:type="pct"/>
            <w:vMerge/>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p>
        </w:tc>
        <w:tc>
          <w:tcPr>
            <w:tcW w:w="1297" w:type="pct"/>
            <w:vMerge/>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p>
        </w:tc>
        <w:tc>
          <w:tcPr>
            <w:tcW w:w="1753" w:type="pc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i/>
                <w:sz w:val="24"/>
                <w:szCs w:val="24"/>
                <w:lang w:eastAsia="ru-RU"/>
              </w:rPr>
              <w:t>ρ</w:t>
            </w:r>
            <w:r w:rsidRPr="00877C24">
              <w:rPr>
                <w:i/>
                <w:sz w:val="24"/>
                <w:szCs w:val="24"/>
                <w:vertAlign w:val="subscript"/>
                <w:lang w:val="ru-RU" w:eastAsia="ru-RU"/>
              </w:rPr>
              <w:t>ИС                     Т</w:t>
            </w:r>
            <w:r w:rsidRPr="00877C24">
              <w:rPr>
                <w:sz w:val="24"/>
                <w:szCs w:val="24"/>
                <w:lang w:val="ru-RU" w:eastAsia="ru-RU"/>
              </w:rPr>
              <w:t xml:space="preserve"> – истинная</w:t>
            </w:r>
          </w:p>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 xml:space="preserve">плотность песка в </w:t>
            </w:r>
            <w:r w:rsidRPr="00877C24">
              <w:rPr>
                <w:i/>
                <w:sz w:val="24"/>
                <w:szCs w:val="24"/>
                <w:lang w:val="ru-RU" w:eastAsia="ru-RU"/>
              </w:rPr>
              <w:t>г/см</w:t>
            </w:r>
            <w:r w:rsidRPr="00877C24">
              <w:rPr>
                <w:i/>
                <w:sz w:val="24"/>
                <w:szCs w:val="24"/>
                <w:vertAlign w:val="superscript"/>
                <w:lang w:val="ru-RU" w:eastAsia="ru-RU"/>
              </w:rPr>
              <w:t>3</w:t>
            </w:r>
          </w:p>
        </w:tc>
        <w:tc>
          <w:tcPr>
            <w:tcW w:w="981" w:type="pct"/>
            <w:shd w:val="clear" w:color="auto" w:fill="auto"/>
            <w:vAlign w:val="center"/>
          </w:tcPr>
          <w:p w:rsidR="00635AFB" w:rsidRPr="00877C24" w:rsidRDefault="00635AFB" w:rsidP="00134534">
            <w:pPr>
              <w:widowControl w:val="0"/>
              <w:autoSpaceDE w:val="0"/>
              <w:autoSpaceDN w:val="0"/>
              <w:adjustRightInd w:val="0"/>
              <w:spacing w:line="257" w:lineRule="auto"/>
              <w:jc w:val="both"/>
              <w:rPr>
                <w:i/>
                <w:sz w:val="24"/>
                <w:szCs w:val="24"/>
                <w:lang w:val="ru-RU" w:eastAsia="ru-RU"/>
              </w:rPr>
            </w:pPr>
            <w:r w:rsidRPr="00877C24">
              <w:rPr>
                <w:i/>
                <w:sz w:val="24"/>
                <w:szCs w:val="24"/>
                <w:lang w:eastAsia="ru-RU"/>
              </w:rPr>
              <w:t>ρ</w:t>
            </w:r>
            <w:r w:rsidRPr="00877C24">
              <w:rPr>
                <w:i/>
                <w:sz w:val="24"/>
                <w:szCs w:val="24"/>
                <w:vertAlign w:val="subscript"/>
                <w:lang w:val="ru-RU" w:eastAsia="ru-RU"/>
              </w:rPr>
              <w:t>ИСТ</w:t>
            </w:r>
            <w:r w:rsidRPr="00877C24">
              <w:rPr>
                <w:i/>
                <w:sz w:val="24"/>
                <w:szCs w:val="24"/>
                <w:lang w:val="ru-RU" w:eastAsia="ru-RU"/>
              </w:rPr>
              <w:t>=...г/см</w:t>
            </w:r>
            <w:r w:rsidRPr="00877C24">
              <w:rPr>
                <w:i/>
                <w:sz w:val="24"/>
                <w:szCs w:val="24"/>
                <w:vertAlign w:val="superscript"/>
                <w:lang w:val="ru-RU" w:eastAsia="ru-RU"/>
              </w:rPr>
              <w:t>3</w:t>
            </w:r>
          </w:p>
        </w:tc>
      </w:tr>
      <w:tr w:rsidR="00635AFB" w:rsidRPr="00877C24" w:rsidTr="00134534">
        <w:trPr>
          <w:trHeight w:val="260"/>
        </w:trPr>
        <w:tc>
          <w:tcPr>
            <w:tcW w:w="970" w:type="pct"/>
            <w:vMerge/>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p>
        </w:tc>
        <w:tc>
          <w:tcPr>
            <w:tcW w:w="1297" w:type="pct"/>
            <w:vMerge/>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p>
        </w:tc>
        <w:tc>
          <w:tcPr>
            <w:tcW w:w="1753" w:type="pc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i/>
                <w:sz w:val="24"/>
                <w:szCs w:val="24"/>
                <w:lang w:eastAsia="ru-RU"/>
              </w:rPr>
              <w:t>V</w:t>
            </w:r>
            <w:r w:rsidRPr="00877C24">
              <w:rPr>
                <w:i/>
                <w:sz w:val="24"/>
                <w:szCs w:val="24"/>
                <w:vertAlign w:val="subscript"/>
                <w:lang w:val="ru-RU" w:eastAsia="ru-RU"/>
              </w:rPr>
              <w:t>ПУСТ</w:t>
            </w:r>
            <w:r w:rsidRPr="00877C24">
              <w:rPr>
                <w:sz w:val="24"/>
                <w:szCs w:val="24"/>
                <w:lang w:val="ru-RU" w:eastAsia="ru-RU"/>
              </w:rPr>
              <w:t xml:space="preserve"> – </w:t>
            </w:r>
            <w:proofErr w:type="spellStart"/>
            <w:r w:rsidRPr="00877C24">
              <w:rPr>
                <w:sz w:val="24"/>
                <w:szCs w:val="24"/>
                <w:lang w:val="ru-RU" w:eastAsia="ru-RU"/>
              </w:rPr>
              <w:t>пустотность</w:t>
            </w:r>
            <w:proofErr w:type="spellEnd"/>
          </w:p>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песка в %</w:t>
            </w:r>
          </w:p>
        </w:tc>
        <w:tc>
          <w:tcPr>
            <w:tcW w:w="981" w:type="pct"/>
            <w:shd w:val="clear" w:color="auto" w:fill="auto"/>
            <w:vAlign w:val="center"/>
          </w:tcPr>
          <w:p w:rsidR="00635AFB" w:rsidRPr="00877C24" w:rsidRDefault="00635AFB" w:rsidP="00134534">
            <w:pPr>
              <w:widowControl w:val="0"/>
              <w:autoSpaceDE w:val="0"/>
              <w:autoSpaceDN w:val="0"/>
              <w:adjustRightInd w:val="0"/>
              <w:spacing w:line="257" w:lineRule="auto"/>
              <w:jc w:val="both"/>
              <w:rPr>
                <w:i/>
                <w:sz w:val="24"/>
                <w:szCs w:val="24"/>
                <w:lang w:val="ru-RU" w:eastAsia="ru-RU"/>
              </w:rPr>
            </w:pPr>
            <w:r w:rsidRPr="00877C24">
              <w:rPr>
                <w:i/>
                <w:sz w:val="24"/>
                <w:szCs w:val="24"/>
                <w:lang w:eastAsia="ru-RU"/>
              </w:rPr>
              <w:t>V</w:t>
            </w:r>
            <w:r w:rsidRPr="00877C24">
              <w:rPr>
                <w:i/>
                <w:sz w:val="24"/>
                <w:szCs w:val="24"/>
                <w:vertAlign w:val="subscript"/>
                <w:lang w:val="ru-RU" w:eastAsia="ru-RU"/>
              </w:rPr>
              <w:t>ПУСТ</w:t>
            </w:r>
            <w:r w:rsidRPr="00877C24">
              <w:rPr>
                <w:i/>
                <w:sz w:val="24"/>
                <w:szCs w:val="24"/>
                <w:lang w:val="ru-RU" w:eastAsia="ru-RU"/>
              </w:rPr>
              <w:t xml:space="preserve"> =... %</w:t>
            </w:r>
          </w:p>
        </w:tc>
      </w:tr>
    </w:tbl>
    <w:p w:rsidR="00635AFB" w:rsidRDefault="00635AFB" w:rsidP="00635AFB">
      <w:pPr>
        <w:widowControl w:val="0"/>
        <w:autoSpaceDE w:val="0"/>
        <w:autoSpaceDN w:val="0"/>
        <w:adjustRightInd w:val="0"/>
        <w:spacing w:line="257" w:lineRule="auto"/>
        <w:jc w:val="both"/>
        <w:rPr>
          <w:sz w:val="24"/>
          <w:szCs w:val="24"/>
          <w:lang w:val="ru-RU" w:eastAsia="ru-RU"/>
        </w:rPr>
      </w:pP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proofErr w:type="spellStart"/>
      <w:r w:rsidRPr="00877C24">
        <w:rPr>
          <w:sz w:val="24"/>
          <w:szCs w:val="24"/>
          <w:lang w:val="ru-RU" w:eastAsia="ru-RU"/>
        </w:rPr>
        <w:t>Пустотность</w:t>
      </w:r>
      <w:proofErr w:type="spellEnd"/>
      <w:r w:rsidRPr="00877C24">
        <w:rPr>
          <w:sz w:val="24"/>
          <w:szCs w:val="24"/>
          <w:lang w:val="ru-RU" w:eastAsia="ru-RU"/>
        </w:rPr>
        <w:t xml:space="preserve"> определяют по предварительно найденным значениям плотности. </w:t>
      </w:r>
      <w:proofErr w:type="spellStart"/>
      <w:r w:rsidRPr="00877C24">
        <w:rPr>
          <w:sz w:val="24"/>
          <w:szCs w:val="24"/>
          <w:lang w:val="ru-RU" w:eastAsia="ru-RU"/>
        </w:rPr>
        <w:t>Пустотность</w:t>
      </w:r>
      <w:proofErr w:type="spellEnd"/>
      <w:r w:rsidRPr="00877C24">
        <w:rPr>
          <w:sz w:val="24"/>
          <w:szCs w:val="24"/>
          <w:lang w:val="ru-RU" w:eastAsia="ru-RU"/>
        </w:rPr>
        <w:t xml:space="preserve"> в хорошем песке не должна превышать 38%.</w:t>
      </w:r>
    </w:p>
    <w:p w:rsidR="00635AFB" w:rsidRDefault="00635AFB" w:rsidP="00635AFB">
      <w:pPr>
        <w:widowControl w:val="0"/>
        <w:autoSpaceDE w:val="0"/>
        <w:autoSpaceDN w:val="0"/>
        <w:adjustRightInd w:val="0"/>
        <w:spacing w:line="257" w:lineRule="auto"/>
        <w:jc w:val="both"/>
        <w:rPr>
          <w:b/>
          <w:sz w:val="24"/>
          <w:szCs w:val="24"/>
          <w:lang w:val="ru-RU" w:eastAsia="ru-RU"/>
        </w:rPr>
      </w:pPr>
    </w:p>
    <w:p w:rsidR="00635AFB" w:rsidRPr="009C3203" w:rsidRDefault="00635AFB" w:rsidP="00635AFB">
      <w:pPr>
        <w:widowControl w:val="0"/>
        <w:autoSpaceDE w:val="0"/>
        <w:autoSpaceDN w:val="0"/>
        <w:adjustRightInd w:val="0"/>
        <w:spacing w:line="257" w:lineRule="auto"/>
        <w:ind w:firstLine="567"/>
        <w:jc w:val="both"/>
        <w:rPr>
          <w:sz w:val="24"/>
          <w:szCs w:val="24"/>
          <w:lang w:val="kk-KZ" w:eastAsia="ru-RU"/>
        </w:rPr>
      </w:pPr>
      <w:r w:rsidRPr="009C3203">
        <w:rPr>
          <w:b/>
          <w:sz w:val="24"/>
          <w:szCs w:val="24"/>
          <w:lang w:val="kk-KZ" w:eastAsia="ru-RU"/>
        </w:rPr>
        <w:t xml:space="preserve">Практическая работа № </w:t>
      </w:r>
      <w:r>
        <w:rPr>
          <w:b/>
          <w:sz w:val="24"/>
          <w:szCs w:val="24"/>
          <w:lang w:val="kk-KZ" w:eastAsia="ru-RU"/>
        </w:rPr>
        <w:t>13</w:t>
      </w:r>
      <w:r w:rsidRPr="009C3203">
        <w:rPr>
          <w:sz w:val="24"/>
          <w:szCs w:val="24"/>
          <w:lang w:val="kk-KZ" w:eastAsia="ru-RU"/>
        </w:rPr>
        <w:t xml:space="preserve"> </w:t>
      </w:r>
      <w:r>
        <w:rPr>
          <w:sz w:val="24"/>
          <w:szCs w:val="24"/>
          <w:lang w:val="kk-KZ" w:eastAsia="ru-RU"/>
        </w:rPr>
        <w:t>Определение гранулометрического состава</w:t>
      </w:r>
      <w:r w:rsidRPr="009C3203">
        <w:rPr>
          <w:sz w:val="24"/>
          <w:szCs w:val="24"/>
          <w:lang w:val="kk-KZ" w:eastAsia="ru-RU"/>
        </w:rPr>
        <w:t xml:space="preserve"> песчанистых отходов</w:t>
      </w:r>
      <w:r>
        <w:rPr>
          <w:sz w:val="24"/>
          <w:szCs w:val="24"/>
          <w:lang w:val="kk-KZ" w:eastAsia="ru-RU"/>
        </w:rPr>
        <w:t xml:space="preserve"> ГМК.</w:t>
      </w:r>
      <w:r w:rsidRPr="009C3203">
        <w:rPr>
          <w:sz w:val="24"/>
          <w:szCs w:val="24"/>
          <w:lang w:val="kk-KZ" w:eastAsia="ru-RU"/>
        </w:rPr>
        <w:t xml:space="preserve"> </w:t>
      </w:r>
    </w:p>
    <w:p w:rsidR="00635AFB" w:rsidRPr="009C3203" w:rsidRDefault="00635AFB" w:rsidP="00635AFB">
      <w:pPr>
        <w:widowControl w:val="0"/>
        <w:autoSpaceDE w:val="0"/>
        <w:autoSpaceDN w:val="0"/>
        <w:adjustRightInd w:val="0"/>
        <w:spacing w:line="257" w:lineRule="auto"/>
        <w:ind w:firstLine="567"/>
        <w:jc w:val="both"/>
        <w:rPr>
          <w:sz w:val="24"/>
          <w:szCs w:val="24"/>
          <w:lang w:val="ru-RU" w:eastAsia="ru-RU"/>
        </w:rPr>
      </w:pPr>
      <w:r w:rsidRPr="009C3203">
        <w:rPr>
          <w:b/>
          <w:sz w:val="24"/>
          <w:szCs w:val="24"/>
          <w:lang w:val="ru-RU" w:eastAsia="ru-RU"/>
        </w:rPr>
        <w:t xml:space="preserve">Цель работы: </w:t>
      </w:r>
      <w:r>
        <w:rPr>
          <w:sz w:val="24"/>
          <w:szCs w:val="24"/>
          <w:lang w:val="kk-KZ" w:eastAsia="ru-RU"/>
        </w:rPr>
        <w:t>и</w:t>
      </w:r>
      <w:r w:rsidRPr="009C3203">
        <w:rPr>
          <w:sz w:val="24"/>
          <w:szCs w:val="24"/>
          <w:lang w:val="kk-KZ" w:eastAsia="ru-RU"/>
        </w:rPr>
        <w:t>зучение методики определения гранулометрического состава песчанистых отходов ГМК.</w:t>
      </w:r>
      <w:r w:rsidRPr="009C3203">
        <w:rPr>
          <w:sz w:val="24"/>
          <w:szCs w:val="24"/>
          <w:lang w:val="ru-RU" w:eastAsia="ru-RU"/>
        </w:rPr>
        <w:t xml:space="preserve"> </w:t>
      </w:r>
    </w:p>
    <w:p w:rsidR="00635AFB" w:rsidRPr="009C3203" w:rsidRDefault="00635AFB" w:rsidP="00635AFB">
      <w:pPr>
        <w:widowControl w:val="0"/>
        <w:autoSpaceDE w:val="0"/>
        <w:autoSpaceDN w:val="0"/>
        <w:adjustRightInd w:val="0"/>
        <w:spacing w:line="257" w:lineRule="auto"/>
        <w:ind w:firstLine="567"/>
        <w:jc w:val="both"/>
        <w:rPr>
          <w:sz w:val="24"/>
          <w:szCs w:val="24"/>
          <w:lang w:val="ru-RU" w:eastAsia="ru-RU"/>
        </w:rPr>
      </w:pPr>
      <w:r w:rsidRPr="009C3203">
        <w:rPr>
          <w:b/>
          <w:sz w:val="24"/>
          <w:szCs w:val="24"/>
          <w:lang w:val="ru-RU" w:eastAsia="ru-RU"/>
        </w:rPr>
        <w:t xml:space="preserve">Оборудование и материалы: </w:t>
      </w:r>
      <w:r w:rsidRPr="009C3203">
        <w:rPr>
          <w:sz w:val="24"/>
          <w:szCs w:val="24"/>
          <w:lang w:val="ru-RU" w:eastAsia="ru-RU"/>
        </w:rPr>
        <w:t xml:space="preserve">весы технические, мерные емкости 0,5 и </w:t>
      </w:r>
      <w:smartTag w:uri="urn:schemas-microsoft-com:office:smarttags" w:element="metricconverter">
        <w:smartTagPr>
          <w:attr w:name="ProductID" w:val="1 л"/>
        </w:smartTagPr>
        <w:r w:rsidRPr="009C3203">
          <w:rPr>
            <w:sz w:val="24"/>
            <w:szCs w:val="24"/>
            <w:lang w:val="ru-RU" w:eastAsia="ru-RU"/>
          </w:rPr>
          <w:t>1 л</w:t>
        </w:r>
      </w:smartTag>
      <w:r w:rsidRPr="009C3203">
        <w:rPr>
          <w:sz w:val="24"/>
          <w:szCs w:val="24"/>
          <w:lang w:val="ru-RU" w:eastAsia="ru-RU"/>
        </w:rPr>
        <w:t>, мерный цилиндр, сушильный шкаф, стандартный набор сит, металлическая линейка, вскрышная порода.</w:t>
      </w:r>
    </w:p>
    <w:p w:rsidR="00635AFB" w:rsidRDefault="00635AFB" w:rsidP="00635AFB">
      <w:pPr>
        <w:widowControl w:val="0"/>
        <w:autoSpaceDE w:val="0"/>
        <w:autoSpaceDN w:val="0"/>
        <w:adjustRightInd w:val="0"/>
        <w:spacing w:line="257" w:lineRule="auto"/>
        <w:ind w:firstLine="567"/>
        <w:jc w:val="both"/>
        <w:rPr>
          <w:b/>
          <w:sz w:val="24"/>
          <w:szCs w:val="24"/>
          <w:u w:val="single"/>
          <w:lang w:val="ru-RU" w:eastAsia="ru-RU"/>
        </w:rPr>
      </w:pPr>
      <w:r>
        <w:rPr>
          <w:b/>
          <w:sz w:val="24"/>
          <w:szCs w:val="24"/>
          <w:u w:val="single"/>
          <w:lang w:val="ru-RU" w:eastAsia="ru-RU"/>
        </w:rPr>
        <w:t>12</w:t>
      </w:r>
      <w:r w:rsidRPr="00877C24">
        <w:rPr>
          <w:b/>
          <w:sz w:val="24"/>
          <w:szCs w:val="24"/>
          <w:u w:val="single"/>
          <w:lang w:val="ru-RU" w:eastAsia="ru-RU"/>
        </w:rPr>
        <w:t>.</w:t>
      </w:r>
      <w:r>
        <w:rPr>
          <w:b/>
          <w:sz w:val="24"/>
          <w:szCs w:val="24"/>
          <w:u w:val="single"/>
          <w:lang w:val="ru-RU" w:eastAsia="ru-RU"/>
        </w:rPr>
        <w:t>1</w:t>
      </w:r>
      <w:r w:rsidRPr="00877C24">
        <w:rPr>
          <w:b/>
          <w:sz w:val="24"/>
          <w:szCs w:val="24"/>
          <w:u w:val="single"/>
          <w:lang w:val="ru-RU" w:eastAsia="ru-RU"/>
        </w:rPr>
        <w:t xml:space="preserve"> Определение гранулометрического состава </w:t>
      </w:r>
      <w:r>
        <w:rPr>
          <w:b/>
          <w:sz w:val="24"/>
          <w:szCs w:val="24"/>
          <w:u w:val="single"/>
          <w:lang w:val="ru-RU" w:eastAsia="ru-RU"/>
        </w:rPr>
        <w:t>песчанистых отходов.</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Зерновым или гранулометрическим составом песка называют выраженное в процентах </w:t>
      </w:r>
      <w:r w:rsidRPr="00877C24">
        <w:rPr>
          <w:sz w:val="24"/>
          <w:szCs w:val="24"/>
          <w:lang w:val="ru-RU" w:eastAsia="ru-RU"/>
        </w:rPr>
        <w:lastRenderedPageBreak/>
        <w:t>содержание его зерен определенного размера (фракций) и определяется просеиванием пробы песка через набор сит, установленный стандартом.</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Зерновой состав песка имеет большое экономическое значение для получения бетона заданной марки при минимальном расходе цемента. Цементное тесто расходуется на заполнение пустот между зернами заполнителя и на обмазку зерен, что необходимо для получения </w:t>
      </w:r>
      <w:proofErr w:type="spellStart"/>
      <w:r w:rsidRPr="00877C24">
        <w:rPr>
          <w:sz w:val="24"/>
          <w:szCs w:val="24"/>
          <w:lang w:val="ru-RU" w:eastAsia="ru-RU"/>
        </w:rPr>
        <w:t>удобоукладываемости</w:t>
      </w:r>
      <w:proofErr w:type="spellEnd"/>
      <w:r w:rsidRPr="00877C24">
        <w:rPr>
          <w:sz w:val="24"/>
          <w:szCs w:val="24"/>
          <w:lang w:val="ru-RU" w:eastAsia="ru-RU"/>
        </w:rPr>
        <w:t xml:space="preserve"> бетонной смеси. Зная зерновой состав песка, можно определить, к какой группе по крупности зерен относится песок, сделать заключение о его пригодности для бетона и растворов. Минимальным расход цемента будет в том случае, если применяется заполнитель (песок, щебень и т.д.) с минимальным объемом пустот и ограниченным количеством мелких зерен, имеющих большую суммарную поверхность. Заполнитель должен состоять из зерен разного размера (разных фракций), чтобы зерна меньшего размера располагались между крупными.</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В результате компактного расположения зерен песка заполнитель будет иметь наименьший объем пустот. В песке для бетонов и растворов не допускается:</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 наличие зерен размером более </w:t>
      </w:r>
      <w:smartTag w:uri="urn:schemas-microsoft-com:office:smarttags" w:element="metricconverter">
        <w:smartTagPr>
          <w:attr w:name="ProductID" w:val="10 мм"/>
        </w:smartTagPr>
        <w:r w:rsidRPr="00877C24">
          <w:rPr>
            <w:sz w:val="24"/>
            <w:szCs w:val="24"/>
            <w:lang w:val="ru-RU" w:eastAsia="ru-RU"/>
          </w:rPr>
          <w:t>10 мм</w:t>
        </w:r>
      </w:smartTag>
      <w:r w:rsidRPr="00877C24">
        <w:rPr>
          <w:sz w:val="24"/>
          <w:szCs w:val="24"/>
          <w:lang w:val="ru-RU" w:eastAsia="ru-RU"/>
        </w:rPr>
        <w:t>;</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 зерен размером от 5 до </w:t>
      </w:r>
      <w:smartTag w:uri="urn:schemas-microsoft-com:office:smarttags" w:element="metricconverter">
        <w:smartTagPr>
          <w:attr w:name="ProductID" w:val="10 мм"/>
        </w:smartTagPr>
        <w:r w:rsidRPr="00877C24">
          <w:rPr>
            <w:sz w:val="24"/>
            <w:szCs w:val="24"/>
            <w:lang w:val="ru-RU" w:eastAsia="ru-RU"/>
          </w:rPr>
          <w:t>10 мм</w:t>
        </w:r>
      </w:smartTag>
      <w:r w:rsidRPr="00877C24">
        <w:rPr>
          <w:sz w:val="24"/>
          <w:szCs w:val="24"/>
          <w:lang w:val="ru-RU" w:eastAsia="ru-RU"/>
        </w:rPr>
        <w:t xml:space="preserve"> должно быть не более 5%;</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количество пыли, т.е. мелких частиц, прошедших через сито №14, не должно превышать 3%.</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Для оценки крупности песка применяется безразмерный показатель – модуль крупности М</w:t>
      </w:r>
      <w:r w:rsidRPr="00877C24">
        <w:rPr>
          <w:sz w:val="24"/>
          <w:szCs w:val="24"/>
          <w:vertAlign w:val="subscript"/>
          <w:lang w:val="ru-RU" w:eastAsia="ru-RU"/>
        </w:rPr>
        <w:t>КР</w:t>
      </w:r>
      <w:r w:rsidRPr="00877C24">
        <w:rPr>
          <w:sz w:val="24"/>
          <w:szCs w:val="24"/>
          <w:lang w:val="ru-RU" w:eastAsia="ru-RU"/>
        </w:rPr>
        <w:t>.</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Модуль крупности М</w:t>
      </w:r>
      <w:r w:rsidRPr="00877C24">
        <w:rPr>
          <w:sz w:val="24"/>
          <w:szCs w:val="24"/>
          <w:vertAlign w:val="subscript"/>
          <w:lang w:val="ru-RU" w:eastAsia="ru-RU"/>
        </w:rPr>
        <w:t>КР</w:t>
      </w:r>
      <w:r w:rsidRPr="00877C24">
        <w:rPr>
          <w:sz w:val="24"/>
          <w:szCs w:val="24"/>
          <w:lang w:val="ru-RU" w:eastAsia="ru-RU"/>
        </w:rPr>
        <w:t xml:space="preserve"> – безразмерная величина, определяемая отношением суммы полных остатков на ситах от </w:t>
      </w:r>
      <w:smartTag w:uri="urn:schemas-microsoft-com:office:smarttags" w:element="metricconverter">
        <w:smartTagPr>
          <w:attr w:name="ProductID" w:val="2,5 мм"/>
        </w:smartTagPr>
        <w:r w:rsidRPr="00877C24">
          <w:rPr>
            <w:sz w:val="24"/>
            <w:szCs w:val="24"/>
            <w:lang w:val="ru-RU" w:eastAsia="ru-RU"/>
          </w:rPr>
          <w:t>2,5 мм</w:t>
        </w:r>
      </w:smartTag>
      <w:r w:rsidRPr="00877C24">
        <w:rPr>
          <w:sz w:val="24"/>
          <w:szCs w:val="24"/>
          <w:lang w:val="ru-RU" w:eastAsia="ru-RU"/>
        </w:rPr>
        <w:t xml:space="preserve"> до </w:t>
      </w:r>
      <w:smartTag w:uri="urn:schemas-microsoft-com:office:smarttags" w:element="metricconverter">
        <w:smartTagPr>
          <w:attr w:name="ProductID" w:val="0,14 мм"/>
        </w:smartTagPr>
        <w:r w:rsidRPr="00877C24">
          <w:rPr>
            <w:sz w:val="24"/>
            <w:szCs w:val="24"/>
            <w:lang w:val="ru-RU" w:eastAsia="ru-RU"/>
          </w:rPr>
          <w:t>0,14 мм</w:t>
        </w:r>
      </w:smartTag>
      <w:r w:rsidRPr="00877C24">
        <w:rPr>
          <w:sz w:val="24"/>
          <w:szCs w:val="24"/>
          <w:lang w:val="ru-RU" w:eastAsia="ru-RU"/>
        </w:rPr>
        <w:t xml:space="preserve"> (пыль в эту сумму не входит) ко всей пробе (значение всей пробы составляет число 100).</w:t>
      </w:r>
    </w:p>
    <w:p w:rsidR="00635AFB" w:rsidRPr="00877C24" w:rsidRDefault="00635AFB" w:rsidP="00635AFB">
      <w:pPr>
        <w:widowControl w:val="0"/>
        <w:autoSpaceDE w:val="0"/>
        <w:autoSpaceDN w:val="0"/>
        <w:adjustRightInd w:val="0"/>
        <w:spacing w:line="257" w:lineRule="auto"/>
        <w:ind w:firstLine="567"/>
        <w:jc w:val="both"/>
        <w:rPr>
          <w:i/>
          <w:sz w:val="24"/>
          <w:szCs w:val="24"/>
          <w:lang w:val="ru-RU" w:eastAsia="ru-RU"/>
        </w:rPr>
      </w:pPr>
      <w:r w:rsidRPr="00877C24">
        <w:rPr>
          <w:sz w:val="24"/>
          <w:szCs w:val="24"/>
          <w:lang w:val="ru-RU" w:eastAsia="ru-RU"/>
        </w:rPr>
        <w:t>По модулю крупности определяется группа песка. В зависимости от зернового состава пески делят на крупные, средние, мелкие и очень мелкие (см. табл. 2.2)</w:t>
      </w:r>
      <w:r w:rsidRPr="00877C24">
        <w:rPr>
          <w:i/>
          <w:sz w:val="24"/>
          <w:szCs w:val="24"/>
          <w:lang w:val="ru-RU" w:eastAsia="ru-RU"/>
        </w:rPr>
        <w:t>.</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Pr>
          <w:sz w:val="24"/>
          <w:szCs w:val="24"/>
          <w:lang w:val="ru-RU" w:eastAsia="ru-RU"/>
        </w:rPr>
        <w:t>Таблица 12</w:t>
      </w:r>
      <w:r w:rsidRPr="00877C24">
        <w:rPr>
          <w:sz w:val="24"/>
          <w:szCs w:val="24"/>
          <w:lang w:val="ru-RU" w:eastAsia="ru-RU"/>
        </w:rPr>
        <w:t>.</w:t>
      </w:r>
      <w:r>
        <w:rPr>
          <w:sz w:val="24"/>
          <w:szCs w:val="24"/>
          <w:lang w:val="ru-RU" w:eastAsia="ru-RU"/>
        </w:rPr>
        <w:t>1</w:t>
      </w:r>
      <w:r w:rsidRPr="00877C24">
        <w:rPr>
          <w:sz w:val="24"/>
          <w:szCs w:val="24"/>
          <w:lang w:val="ru-RU" w:eastAsia="ru-RU"/>
        </w:rPr>
        <w:t xml:space="preserve"> – Определение группы песка</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5554"/>
      </w:tblGrid>
      <w:tr w:rsidR="00635AFB" w:rsidRPr="00877C24" w:rsidTr="00134534">
        <w:trPr>
          <w:trHeight w:val="495"/>
          <w:jc w:val="center"/>
        </w:trPr>
        <w:tc>
          <w:tcPr>
            <w:tcW w:w="219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Группа песка</w:t>
            </w:r>
          </w:p>
        </w:tc>
        <w:tc>
          <w:tcPr>
            <w:tcW w:w="2808"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i/>
                <w:sz w:val="24"/>
                <w:szCs w:val="24"/>
                <w:lang w:val="ru-RU" w:eastAsia="ru-RU"/>
              </w:rPr>
            </w:pPr>
            <w:r w:rsidRPr="00877C24">
              <w:rPr>
                <w:sz w:val="24"/>
                <w:szCs w:val="24"/>
                <w:lang w:val="ru-RU" w:eastAsia="ru-RU"/>
              </w:rPr>
              <w:t xml:space="preserve">Модуль крупности </w:t>
            </w:r>
            <w:r w:rsidRPr="00877C24">
              <w:rPr>
                <w:i/>
                <w:sz w:val="24"/>
                <w:szCs w:val="24"/>
                <w:lang w:val="ru-RU" w:eastAsia="ru-RU"/>
              </w:rPr>
              <w:t>М</w:t>
            </w:r>
            <w:r w:rsidRPr="00877C24">
              <w:rPr>
                <w:i/>
                <w:sz w:val="24"/>
                <w:szCs w:val="24"/>
                <w:vertAlign w:val="subscript"/>
                <w:lang w:val="ru-RU" w:eastAsia="ru-RU"/>
              </w:rPr>
              <w:t>КР</w:t>
            </w:r>
          </w:p>
        </w:tc>
      </w:tr>
      <w:tr w:rsidR="00635AFB" w:rsidRPr="00877C24" w:rsidTr="00134534">
        <w:trPr>
          <w:jc w:val="center"/>
        </w:trPr>
        <w:tc>
          <w:tcPr>
            <w:tcW w:w="219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Крупный</w:t>
            </w:r>
          </w:p>
        </w:tc>
        <w:tc>
          <w:tcPr>
            <w:tcW w:w="2808"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Более 2,5</w:t>
            </w:r>
          </w:p>
        </w:tc>
      </w:tr>
      <w:tr w:rsidR="00635AFB" w:rsidRPr="00877C24" w:rsidTr="00134534">
        <w:trPr>
          <w:jc w:val="center"/>
        </w:trPr>
        <w:tc>
          <w:tcPr>
            <w:tcW w:w="219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Средний</w:t>
            </w:r>
          </w:p>
        </w:tc>
        <w:tc>
          <w:tcPr>
            <w:tcW w:w="2808"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2,5 …2,0</w:t>
            </w:r>
          </w:p>
        </w:tc>
      </w:tr>
      <w:tr w:rsidR="00635AFB" w:rsidRPr="00877C24" w:rsidTr="00134534">
        <w:trPr>
          <w:jc w:val="center"/>
        </w:trPr>
        <w:tc>
          <w:tcPr>
            <w:tcW w:w="219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Мелкий</w:t>
            </w:r>
          </w:p>
        </w:tc>
        <w:tc>
          <w:tcPr>
            <w:tcW w:w="2808"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2,0 … 1,5</w:t>
            </w:r>
          </w:p>
        </w:tc>
      </w:tr>
      <w:tr w:rsidR="00635AFB" w:rsidRPr="00877C24" w:rsidTr="00134534">
        <w:trPr>
          <w:jc w:val="center"/>
        </w:trPr>
        <w:tc>
          <w:tcPr>
            <w:tcW w:w="219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Очень мелкий</w:t>
            </w:r>
          </w:p>
        </w:tc>
        <w:tc>
          <w:tcPr>
            <w:tcW w:w="2808"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1,5 … 1,0</w:t>
            </w:r>
          </w:p>
        </w:tc>
      </w:tr>
    </w:tbl>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Если песок не удовлетворяет по зерновому составу требованиям ГОСТа, его состав </w:t>
      </w:r>
      <w:r w:rsidRPr="00877C24">
        <w:rPr>
          <w:sz w:val="24"/>
          <w:szCs w:val="24"/>
          <w:lang w:val="ru-RU" w:eastAsia="ru-RU"/>
        </w:rPr>
        <w:lastRenderedPageBreak/>
        <w:t>необходимо откорректировать.</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i/>
          <w:sz w:val="24"/>
          <w:szCs w:val="24"/>
          <w:lang w:val="ru-RU" w:eastAsia="ru-RU"/>
        </w:rPr>
        <w:t>Ход выполнения работы</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1) Просеять песок через сито с круглыми отверстиями диаметром </w:t>
      </w:r>
      <w:smartTag w:uri="urn:schemas-microsoft-com:office:smarttags" w:element="metricconverter">
        <w:smartTagPr>
          <w:attr w:name="ProductID" w:val="5 мм"/>
        </w:smartTagPr>
        <w:r w:rsidRPr="00877C24">
          <w:rPr>
            <w:sz w:val="24"/>
            <w:szCs w:val="24"/>
            <w:lang w:val="ru-RU" w:eastAsia="ru-RU"/>
          </w:rPr>
          <w:t>5 мм</w:t>
        </w:r>
      </w:smartTag>
      <w:r w:rsidRPr="00877C24">
        <w:rPr>
          <w:sz w:val="24"/>
          <w:szCs w:val="24"/>
          <w:lang w:val="ru-RU" w:eastAsia="ru-RU"/>
        </w:rPr>
        <w:t>.</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2) Определить массу навески песка (</w:t>
      </w:r>
      <w:r w:rsidRPr="00877C24">
        <w:rPr>
          <w:i/>
          <w:sz w:val="24"/>
          <w:szCs w:val="24"/>
          <w:lang w:eastAsia="ru-RU"/>
        </w:rPr>
        <w:t>m</w:t>
      </w:r>
      <w:r w:rsidRPr="00877C24">
        <w:rPr>
          <w:sz w:val="24"/>
          <w:szCs w:val="24"/>
          <w:lang w:val="ru-RU" w:eastAsia="ru-RU"/>
        </w:rPr>
        <w:t xml:space="preserve">), выполняя последовательно взвешивания: </w:t>
      </w:r>
      <w:r w:rsidRPr="00877C24">
        <w:rPr>
          <w:i/>
          <w:sz w:val="24"/>
          <w:szCs w:val="24"/>
          <w:lang w:val="ru-RU" w:eastAsia="ru-RU"/>
        </w:rPr>
        <w:t xml:space="preserve">масса пустой тары: </w:t>
      </w:r>
      <w:r w:rsidRPr="00877C24">
        <w:rPr>
          <w:i/>
          <w:sz w:val="24"/>
          <w:szCs w:val="24"/>
          <w:lang w:eastAsia="ru-RU"/>
        </w:rPr>
        <w:t>m</w:t>
      </w:r>
      <w:r w:rsidRPr="00877C24">
        <w:rPr>
          <w:i/>
          <w:sz w:val="24"/>
          <w:szCs w:val="24"/>
          <w:vertAlign w:val="subscript"/>
          <w:lang w:val="ru-RU" w:eastAsia="ru-RU"/>
        </w:rPr>
        <w:t>1</w:t>
      </w:r>
      <w:r w:rsidRPr="00877C24">
        <w:rPr>
          <w:i/>
          <w:sz w:val="24"/>
          <w:szCs w:val="24"/>
          <w:lang w:val="ru-RU" w:eastAsia="ru-RU"/>
        </w:rPr>
        <w:t xml:space="preserve"> = ... г;</w:t>
      </w:r>
      <w:r>
        <w:rPr>
          <w:i/>
          <w:sz w:val="24"/>
          <w:szCs w:val="24"/>
          <w:lang w:val="ru-RU" w:eastAsia="ru-RU"/>
        </w:rPr>
        <w:t xml:space="preserve"> </w:t>
      </w:r>
      <w:r w:rsidRPr="00877C24">
        <w:rPr>
          <w:i/>
          <w:sz w:val="24"/>
          <w:szCs w:val="24"/>
          <w:lang w:val="ru-RU" w:eastAsia="ru-RU"/>
        </w:rPr>
        <w:t xml:space="preserve">масса тары с песком: </w:t>
      </w:r>
      <w:r w:rsidRPr="00877C24">
        <w:rPr>
          <w:i/>
          <w:sz w:val="24"/>
          <w:szCs w:val="24"/>
          <w:lang w:eastAsia="ru-RU"/>
        </w:rPr>
        <w:t>m</w:t>
      </w:r>
      <w:r w:rsidRPr="00877C24">
        <w:rPr>
          <w:i/>
          <w:sz w:val="24"/>
          <w:szCs w:val="24"/>
          <w:vertAlign w:val="subscript"/>
          <w:lang w:val="ru-RU" w:eastAsia="ru-RU"/>
        </w:rPr>
        <w:t>2</w:t>
      </w:r>
      <w:r w:rsidRPr="00877C24">
        <w:rPr>
          <w:i/>
          <w:sz w:val="24"/>
          <w:szCs w:val="24"/>
          <w:lang w:val="ru-RU" w:eastAsia="ru-RU"/>
        </w:rPr>
        <w:t xml:space="preserve"> = ... г;</w:t>
      </w:r>
      <w:r>
        <w:rPr>
          <w:i/>
          <w:sz w:val="24"/>
          <w:szCs w:val="24"/>
          <w:lang w:val="ru-RU" w:eastAsia="ru-RU"/>
        </w:rPr>
        <w:t xml:space="preserve"> </w:t>
      </w:r>
      <w:r w:rsidRPr="00877C24">
        <w:rPr>
          <w:i/>
          <w:sz w:val="24"/>
          <w:szCs w:val="24"/>
          <w:lang w:val="ru-RU" w:eastAsia="ru-RU"/>
        </w:rPr>
        <w:t xml:space="preserve">масса навески песка: </w:t>
      </w:r>
      <w:r w:rsidRPr="00877C24">
        <w:rPr>
          <w:i/>
          <w:sz w:val="24"/>
          <w:szCs w:val="24"/>
          <w:lang w:eastAsia="ru-RU"/>
        </w:rPr>
        <w:t>m</w:t>
      </w:r>
      <w:r w:rsidRPr="00877C24">
        <w:rPr>
          <w:i/>
          <w:sz w:val="24"/>
          <w:szCs w:val="24"/>
          <w:lang w:val="ru-RU" w:eastAsia="ru-RU"/>
        </w:rPr>
        <w:t xml:space="preserve"> = </w:t>
      </w:r>
      <w:r w:rsidRPr="00877C24">
        <w:rPr>
          <w:i/>
          <w:sz w:val="24"/>
          <w:szCs w:val="24"/>
          <w:lang w:eastAsia="ru-RU"/>
        </w:rPr>
        <w:t>m</w:t>
      </w:r>
      <w:r w:rsidRPr="00877C24">
        <w:rPr>
          <w:i/>
          <w:sz w:val="24"/>
          <w:szCs w:val="24"/>
          <w:vertAlign w:val="subscript"/>
          <w:lang w:val="ru-RU" w:eastAsia="ru-RU"/>
        </w:rPr>
        <w:t>2</w:t>
      </w:r>
      <w:r w:rsidRPr="00877C24">
        <w:rPr>
          <w:i/>
          <w:sz w:val="24"/>
          <w:szCs w:val="24"/>
          <w:lang w:val="ru-RU" w:eastAsia="ru-RU"/>
        </w:rPr>
        <w:t xml:space="preserve"> - </w:t>
      </w:r>
      <w:r w:rsidRPr="00877C24">
        <w:rPr>
          <w:i/>
          <w:sz w:val="24"/>
          <w:szCs w:val="24"/>
          <w:lang w:eastAsia="ru-RU"/>
        </w:rPr>
        <w:t>m</w:t>
      </w:r>
      <w:proofErr w:type="gramStart"/>
      <w:r w:rsidRPr="00877C24">
        <w:rPr>
          <w:i/>
          <w:sz w:val="24"/>
          <w:szCs w:val="24"/>
          <w:vertAlign w:val="subscript"/>
          <w:lang w:val="ru-RU" w:eastAsia="ru-RU"/>
        </w:rPr>
        <w:t xml:space="preserve">1 </w:t>
      </w:r>
      <w:r w:rsidRPr="00877C24">
        <w:rPr>
          <w:i/>
          <w:sz w:val="24"/>
          <w:szCs w:val="24"/>
          <w:lang w:val="ru-RU" w:eastAsia="ru-RU"/>
        </w:rPr>
        <w:t xml:space="preserve"> =</w:t>
      </w:r>
      <w:proofErr w:type="gramEnd"/>
      <w:r w:rsidRPr="00877C24">
        <w:rPr>
          <w:i/>
          <w:sz w:val="24"/>
          <w:szCs w:val="24"/>
          <w:lang w:val="ru-RU" w:eastAsia="ru-RU"/>
        </w:rPr>
        <w:t xml:space="preserve"> ... г.</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3) Произвести ручным способом или на </w:t>
      </w:r>
      <w:proofErr w:type="spellStart"/>
      <w:r w:rsidRPr="00877C24">
        <w:rPr>
          <w:sz w:val="24"/>
          <w:szCs w:val="24"/>
          <w:lang w:val="ru-RU" w:eastAsia="ru-RU"/>
        </w:rPr>
        <w:t>виброплощадке</w:t>
      </w:r>
      <w:proofErr w:type="spellEnd"/>
      <w:r w:rsidRPr="00877C24">
        <w:rPr>
          <w:sz w:val="24"/>
          <w:szCs w:val="24"/>
          <w:lang w:val="ru-RU" w:eastAsia="ru-RU"/>
        </w:rPr>
        <w:t xml:space="preserve"> просеивание навески песка </w:t>
      </w:r>
      <w:r w:rsidRPr="00877C24">
        <w:rPr>
          <w:sz w:val="24"/>
          <w:szCs w:val="24"/>
          <w:lang w:eastAsia="ru-RU"/>
        </w:rPr>
        <w:t>m</w:t>
      </w:r>
      <w:r w:rsidRPr="00877C24">
        <w:rPr>
          <w:sz w:val="24"/>
          <w:szCs w:val="24"/>
          <w:lang w:val="ru-RU" w:eastAsia="ru-RU"/>
        </w:rPr>
        <w:t xml:space="preserve"> через стандартный набор сит с размером отверстий </w:t>
      </w:r>
      <w:smartTag w:uri="urn:schemas-microsoft-com:office:smarttags" w:element="metricconverter">
        <w:smartTagPr>
          <w:attr w:name="ProductID" w:val="2,5 мм"/>
        </w:smartTagPr>
        <w:r w:rsidRPr="00877C24">
          <w:rPr>
            <w:sz w:val="24"/>
            <w:szCs w:val="24"/>
            <w:lang w:val="ru-RU" w:eastAsia="ru-RU"/>
          </w:rPr>
          <w:t>2,5 мм</w:t>
        </w:r>
      </w:smartTag>
      <w:r w:rsidRPr="00877C24">
        <w:rPr>
          <w:sz w:val="24"/>
          <w:szCs w:val="24"/>
          <w:lang w:val="ru-RU" w:eastAsia="ru-RU"/>
        </w:rPr>
        <w:t xml:space="preserve"> и далее с сетками №1,25; 0,63; 0,315; и </w:t>
      </w:r>
      <w:smartTag w:uri="urn:schemas-microsoft-com:office:smarttags" w:element="metricconverter">
        <w:smartTagPr>
          <w:attr w:name="ProductID" w:val="0,14 мм"/>
        </w:smartTagPr>
        <w:r w:rsidRPr="00877C24">
          <w:rPr>
            <w:sz w:val="24"/>
            <w:szCs w:val="24"/>
            <w:lang w:val="ru-RU" w:eastAsia="ru-RU"/>
          </w:rPr>
          <w:t>0,14 мм</w:t>
        </w:r>
      </w:smartTag>
      <w:r w:rsidRPr="00877C24">
        <w:rPr>
          <w:sz w:val="24"/>
          <w:szCs w:val="24"/>
          <w:lang w:val="ru-RU" w:eastAsia="ru-RU"/>
        </w:rPr>
        <w:t xml:space="preserve">. Частицы с размерами менее </w:t>
      </w:r>
      <w:smartTag w:uri="urn:schemas-microsoft-com:office:smarttags" w:element="metricconverter">
        <w:smartTagPr>
          <w:attr w:name="ProductID" w:val="0,14 мм"/>
        </w:smartTagPr>
        <w:r w:rsidRPr="00877C24">
          <w:rPr>
            <w:sz w:val="24"/>
            <w:szCs w:val="24"/>
            <w:lang w:val="ru-RU" w:eastAsia="ru-RU"/>
          </w:rPr>
          <w:t>0,14 мм</w:t>
        </w:r>
      </w:smartTag>
      <w:r w:rsidRPr="00877C24">
        <w:rPr>
          <w:sz w:val="24"/>
          <w:szCs w:val="24"/>
          <w:lang w:val="ru-RU" w:eastAsia="ru-RU"/>
        </w:rPr>
        <w:t xml:space="preserve"> называются пылью. Они проходят через сетку № </w:t>
      </w:r>
      <w:smartTag w:uri="urn:schemas-microsoft-com:office:smarttags" w:element="metricconverter">
        <w:smartTagPr>
          <w:attr w:name="ProductID" w:val="0,14 мм"/>
        </w:smartTagPr>
        <w:r w:rsidRPr="00877C24">
          <w:rPr>
            <w:sz w:val="24"/>
            <w:szCs w:val="24"/>
            <w:lang w:val="ru-RU" w:eastAsia="ru-RU"/>
          </w:rPr>
          <w:t>0,14 мм</w:t>
        </w:r>
      </w:smartTag>
      <w:r w:rsidRPr="00877C24">
        <w:rPr>
          <w:sz w:val="24"/>
          <w:szCs w:val="24"/>
          <w:lang w:val="ru-RU" w:eastAsia="ru-RU"/>
        </w:rPr>
        <w:t xml:space="preserve"> и осаждаются в поддоне. Просеивание считать законченным, если при встряхивании сита над листом бумаги не наблюдается падение зерен песка.</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4) По результатам просеивания необходимо:</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произвести взвешивание остатков песка на каждом сите. Результаты занести в графу 2 таблица 2.3;</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рассчитать частные остатки песка на каждом сите в процентах.</w:t>
      </w: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Заполнить графу 3 таблицы 2.3.</w:t>
      </w:r>
    </w:p>
    <w:p w:rsidR="00635AFB" w:rsidRPr="00877C24" w:rsidRDefault="00635AFB" w:rsidP="00635AFB">
      <w:pPr>
        <w:widowControl w:val="0"/>
        <w:autoSpaceDE w:val="0"/>
        <w:autoSpaceDN w:val="0"/>
        <w:adjustRightInd w:val="0"/>
        <w:spacing w:line="257" w:lineRule="auto"/>
        <w:ind w:firstLine="567"/>
        <w:jc w:val="both"/>
        <w:rPr>
          <w:b/>
          <w:sz w:val="24"/>
          <w:szCs w:val="24"/>
          <w:u w:val="single"/>
          <w:lang w:val="ru-RU" w:eastAsia="ru-RU"/>
        </w:rPr>
      </w:pPr>
      <w:r w:rsidRPr="00877C24">
        <w:rPr>
          <w:sz w:val="24"/>
          <w:szCs w:val="24"/>
          <w:lang w:val="ru-RU" w:eastAsia="ru-RU"/>
        </w:rPr>
        <w:t>5) Определить полные остатки на каждом сите в процентах. Как сумму частных остатков на всех ситах с большим размером плюс остатки на данном сите (пыль не учитывать). Заполнить графу 2 таблицы 2.4.</w:t>
      </w:r>
    </w:p>
    <w:p w:rsidR="00635AFB" w:rsidRDefault="00635AFB" w:rsidP="00635AFB">
      <w:pPr>
        <w:widowControl w:val="0"/>
        <w:autoSpaceDE w:val="0"/>
        <w:autoSpaceDN w:val="0"/>
        <w:adjustRightInd w:val="0"/>
        <w:spacing w:line="257" w:lineRule="auto"/>
        <w:ind w:firstLine="567"/>
        <w:jc w:val="both"/>
        <w:rPr>
          <w:b/>
          <w:sz w:val="24"/>
          <w:szCs w:val="24"/>
          <w:u w:val="single"/>
          <w:lang w:val="ru-RU" w:eastAsia="ru-RU"/>
        </w:rPr>
      </w:pPr>
    </w:p>
    <w:p w:rsidR="00635AFB" w:rsidRPr="00877C24" w:rsidRDefault="00635AFB" w:rsidP="00635AFB">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Таблица </w:t>
      </w:r>
      <w:r>
        <w:rPr>
          <w:sz w:val="24"/>
          <w:szCs w:val="24"/>
          <w:lang w:val="ru-RU" w:eastAsia="ru-RU"/>
        </w:rPr>
        <w:t>12.2</w:t>
      </w:r>
      <w:r w:rsidRPr="00877C24">
        <w:rPr>
          <w:sz w:val="24"/>
          <w:szCs w:val="24"/>
          <w:lang w:val="ru-RU" w:eastAsia="ru-RU"/>
        </w:rPr>
        <w:t xml:space="preserve"> – Таблица расчета частных остатков песка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222"/>
        <w:gridCol w:w="1843"/>
        <w:gridCol w:w="4476"/>
      </w:tblGrid>
      <w:tr w:rsidR="00635AFB" w:rsidRPr="00887FD5"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jc w:val="both"/>
              <w:rPr>
                <w:sz w:val="24"/>
                <w:szCs w:val="24"/>
                <w:lang w:val="ru-RU" w:eastAsia="ru-RU"/>
              </w:rPr>
            </w:pPr>
            <w:r w:rsidRPr="00877C24">
              <w:rPr>
                <w:sz w:val="24"/>
                <w:szCs w:val="24"/>
                <w:lang w:val="ru-RU" w:eastAsia="ru-RU"/>
              </w:rPr>
              <w:t>№</w:t>
            </w:r>
            <w:r>
              <w:rPr>
                <w:sz w:val="24"/>
                <w:szCs w:val="24"/>
                <w:lang w:val="ru-RU" w:eastAsia="ru-RU"/>
              </w:rPr>
              <w:t xml:space="preserve"> </w:t>
            </w:r>
            <w:r w:rsidRPr="00877C24">
              <w:rPr>
                <w:sz w:val="24"/>
                <w:szCs w:val="24"/>
                <w:lang w:val="ru-RU" w:eastAsia="ru-RU"/>
              </w:rPr>
              <w:t>сита</w:t>
            </w:r>
          </w:p>
        </w:tc>
        <w:tc>
          <w:tcPr>
            <w:tcW w:w="1123" w:type="pct"/>
            <w:shd w:val="clear" w:color="auto" w:fill="auto"/>
            <w:vAlign w:val="center"/>
          </w:tcPr>
          <w:p w:rsidR="00635AFB" w:rsidRDefault="00635AFB" w:rsidP="00134534">
            <w:pPr>
              <w:widowControl w:val="0"/>
              <w:autoSpaceDE w:val="0"/>
              <w:autoSpaceDN w:val="0"/>
              <w:adjustRightInd w:val="0"/>
              <w:spacing w:line="257" w:lineRule="auto"/>
              <w:ind w:left="-181" w:right="-80"/>
              <w:rPr>
                <w:sz w:val="24"/>
                <w:szCs w:val="24"/>
                <w:lang w:val="ru-RU" w:eastAsia="ru-RU"/>
              </w:rPr>
            </w:pPr>
            <w:r>
              <w:rPr>
                <w:sz w:val="24"/>
                <w:szCs w:val="24"/>
                <w:lang w:val="ru-RU" w:eastAsia="ru-RU"/>
              </w:rPr>
              <w:t xml:space="preserve"> </w:t>
            </w:r>
            <w:r w:rsidRPr="00877C24">
              <w:rPr>
                <w:sz w:val="24"/>
                <w:szCs w:val="24"/>
                <w:lang w:val="ru-RU" w:eastAsia="ru-RU"/>
              </w:rPr>
              <w:t>Масса</w:t>
            </w:r>
            <w:r>
              <w:rPr>
                <w:sz w:val="24"/>
                <w:szCs w:val="24"/>
                <w:lang w:val="ru-RU" w:eastAsia="ru-RU"/>
              </w:rPr>
              <w:t xml:space="preserve"> </w:t>
            </w:r>
            <w:r w:rsidRPr="00877C24">
              <w:rPr>
                <w:sz w:val="24"/>
                <w:szCs w:val="24"/>
                <w:lang w:val="ru-RU" w:eastAsia="ru-RU"/>
              </w:rPr>
              <w:t>остатков</w:t>
            </w:r>
            <w:r>
              <w:rPr>
                <w:sz w:val="24"/>
                <w:szCs w:val="24"/>
                <w:lang w:val="ru-RU" w:eastAsia="ru-RU"/>
              </w:rPr>
              <w:t xml:space="preserve"> </w:t>
            </w:r>
            <w:r w:rsidRPr="00877C24">
              <w:rPr>
                <w:sz w:val="24"/>
                <w:szCs w:val="24"/>
                <w:lang w:val="ru-RU" w:eastAsia="ru-RU"/>
              </w:rPr>
              <w:t>пес</w:t>
            </w:r>
            <w:r>
              <w:rPr>
                <w:sz w:val="24"/>
                <w:szCs w:val="24"/>
                <w:lang w:val="ru-RU" w:eastAsia="ru-RU"/>
              </w:rPr>
              <w:t>-</w:t>
            </w:r>
          </w:p>
          <w:p w:rsidR="00635AFB" w:rsidRDefault="00635AFB" w:rsidP="00134534">
            <w:pPr>
              <w:widowControl w:val="0"/>
              <w:autoSpaceDE w:val="0"/>
              <w:autoSpaceDN w:val="0"/>
              <w:adjustRightInd w:val="0"/>
              <w:spacing w:line="257" w:lineRule="auto"/>
              <w:ind w:left="-181" w:right="-80"/>
              <w:rPr>
                <w:sz w:val="24"/>
                <w:szCs w:val="24"/>
                <w:lang w:val="ru-RU" w:eastAsia="ru-RU"/>
              </w:rPr>
            </w:pPr>
            <w:r>
              <w:rPr>
                <w:sz w:val="24"/>
                <w:szCs w:val="24"/>
                <w:lang w:val="ru-RU" w:eastAsia="ru-RU"/>
              </w:rPr>
              <w:t xml:space="preserve"> </w:t>
            </w:r>
            <w:r w:rsidRPr="00877C24">
              <w:rPr>
                <w:sz w:val="24"/>
                <w:szCs w:val="24"/>
                <w:lang w:val="ru-RU" w:eastAsia="ru-RU"/>
              </w:rPr>
              <w:t>ка на</w:t>
            </w:r>
            <w:r>
              <w:rPr>
                <w:sz w:val="24"/>
                <w:szCs w:val="24"/>
                <w:lang w:val="ru-RU" w:eastAsia="ru-RU"/>
              </w:rPr>
              <w:t xml:space="preserve"> </w:t>
            </w:r>
            <w:r w:rsidRPr="00877C24">
              <w:rPr>
                <w:sz w:val="24"/>
                <w:szCs w:val="24"/>
                <w:lang w:val="ru-RU" w:eastAsia="ru-RU"/>
              </w:rPr>
              <w:t>данном сите в</w:t>
            </w:r>
          </w:p>
          <w:p w:rsidR="00635AFB" w:rsidRDefault="00635AFB" w:rsidP="00134534">
            <w:pPr>
              <w:widowControl w:val="0"/>
              <w:autoSpaceDE w:val="0"/>
              <w:autoSpaceDN w:val="0"/>
              <w:adjustRightInd w:val="0"/>
              <w:spacing w:line="257" w:lineRule="auto"/>
              <w:ind w:left="-181" w:right="-80"/>
              <w:rPr>
                <w:sz w:val="24"/>
                <w:szCs w:val="24"/>
                <w:lang w:val="ru-RU" w:eastAsia="ru-RU"/>
              </w:rPr>
            </w:pPr>
            <w:r w:rsidRPr="00877C24">
              <w:rPr>
                <w:sz w:val="24"/>
                <w:szCs w:val="24"/>
                <w:lang w:val="ru-RU" w:eastAsia="ru-RU"/>
              </w:rPr>
              <w:t xml:space="preserve"> граммах</w:t>
            </w:r>
            <w:r>
              <w:rPr>
                <w:sz w:val="24"/>
                <w:szCs w:val="24"/>
                <w:lang w:val="ru-RU" w:eastAsia="ru-RU"/>
              </w:rPr>
              <w:t xml:space="preserve"> </w:t>
            </w:r>
            <w:r w:rsidRPr="00877C24">
              <w:rPr>
                <w:sz w:val="24"/>
                <w:szCs w:val="24"/>
                <w:lang w:val="ru-RU" w:eastAsia="ru-RU"/>
              </w:rPr>
              <w:t>(значение</w:t>
            </w:r>
          </w:p>
          <w:p w:rsidR="00635AFB" w:rsidRPr="00877C24" w:rsidRDefault="00635AFB" w:rsidP="00134534">
            <w:pPr>
              <w:widowControl w:val="0"/>
              <w:autoSpaceDE w:val="0"/>
              <w:autoSpaceDN w:val="0"/>
              <w:adjustRightInd w:val="0"/>
              <w:spacing w:line="257" w:lineRule="auto"/>
              <w:ind w:left="-181" w:right="-80"/>
              <w:rPr>
                <w:sz w:val="24"/>
                <w:szCs w:val="24"/>
                <w:lang w:val="ru-RU" w:eastAsia="ru-RU"/>
              </w:rPr>
            </w:pPr>
            <w:r>
              <w:rPr>
                <w:sz w:val="24"/>
                <w:szCs w:val="24"/>
                <w:lang w:val="ru-RU" w:eastAsia="ru-RU"/>
              </w:rPr>
              <w:t xml:space="preserve">  </w:t>
            </w:r>
            <w:r w:rsidRPr="00877C24">
              <w:rPr>
                <w:i/>
                <w:sz w:val="24"/>
                <w:szCs w:val="24"/>
                <w:lang w:eastAsia="ru-RU"/>
              </w:rPr>
              <w:t>m</w:t>
            </w:r>
            <w:r w:rsidRPr="00877C24">
              <w:rPr>
                <w:i/>
                <w:sz w:val="24"/>
                <w:szCs w:val="24"/>
                <w:vertAlign w:val="subscript"/>
                <w:lang w:eastAsia="ru-RU"/>
              </w:rPr>
              <w:t>i</w:t>
            </w:r>
            <w:r w:rsidRPr="00877C24">
              <w:rPr>
                <w:sz w:val="24"/>
                <w:szCs w:val="24"/>
                <w:lang w:val="ru-RU" w:eastAsia="ru-RU"/>
              </w:rPr>
              <w:t>)</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left="-137" w:right="-73"/>
              <w:rPr>
                <w:sz w:val="24"/>
                <w:szCs w:val="24"/>
                <w:lang w:val="ru-RU" w:eastAsia="ru-RU"/>
              </w:rPr>
            </w:pPr>
            <w:r>
              <w:rPr>
                <w:sz w:val="24"/>
                <w:szCs w:val="24"/>
                <w:lang w:val="ru-RU" w:eastAsia="ru-RU"/>
              </w:rPr>
              <w:t xml:space="preserve"> </w:t>
            </w:r>
            <w:r w:rsidRPr="00877C24">
              <w:rPr>
                <w:sz w:val="24"/>
                <w:szCs w:val="24"/>
                <w:lang w:val="ru-RU" w:eastAsia="ru-RU"/>
              </w:rPr>
              <w:t>Частные</w:t>
            </w:r>
            <w:r>
              <w:rPr>
                <w:sz w:val="24"/>
                <w:szCs w:val="24"/>
                <w:lang w:val="ru-RU" w:eastAsia="ru-RU"/>
              </w:rPr>
              <w:t xml:space="preserve"> </w:t>
            </w:r>
            <w:r w:rsidRPr="00877C24">
              <w:rPr>
                <w:sz w:val="24"/>
                <w:szCs w:val="24"/>
                <w:lang w:val="ru-RU" w:eastAsia="ru-RU"/>
              </w:rPr>
              <w:t>остатки</w:t>
            </w:r>
          </w:p>
          <w:p w:rsidR="00635AFB" w:rsidRPr="00877C24" w:rsidRDefault="00635AFB" w:rsidP="00134534">
            <w:pPr>
              <w:widowControl w:val="0"/>
              <w:autoSpaceDE w:val="0"/>
              <w:autoSpaceDN w:val="0"/>
              <w:adjustRightInd w:val="0"/>
              <w:spacing w:line="257" w:lineRule="auto"/>
              <w:ind w:left="-137" w:right="-73"/>
              <w:rPr>
                <w:sz w:val="24"/>
                <w:szCs w:val="24"/>
                <w:lang w:val="ru-RU" w:eastAsia="ru-RU"/>
              </w:rPr>
            </w:pPr>
            <w:r>
              <w:rPr>
                <w:sz w:val="24"/>
                <w:szCs w:val="24"/>
                <w:lang w:val="ru-RU" w:eastAsia="ru-RU"/>
              </w:rPr>
              <w:t xml:space="preserve"> </w:t>
            </w:r>
            <w:r w:rsidRPr="00877C24">
              <w:rPr>
                <w:sz w:val="24"/>
                <w:szCs w:val="24"/>
                <w:lang w:val="ru-RU" w:eastAsia="ru-RU"/>
              </w:rPr>
              <w:t>Песка</w:t>
            </w:r>
            <w:r>
              <w:rPr>
                <w:sz w:val="24"/>
                <w:szCs w:val="24"/>
                <w:lang w:val="ru-RU" w:eastAsia="ru-RU"/>
              </w:rPr>
              <w:t xml:space="preserve"> </w:t>
            </w:r>
            <w:r w:rsidRPr="00877C24">
              <w:rPr>
                <w:sz w:val="24"/>
                <w:szCs w:val="24"/>
                <w:lang w:val="ru-RU" w:eastAsia="ru-RU"/>
              </w:rPr>
              <w:t>на данном</w:t>
            </w:r>
          </w:p>
          <w:p w:rsidR="00635AFB" w:rsidRPr="00877C24" w:rsidRDefault="00635AFB" w:rsidP="00134534">
            <w:pPr>
              <w:widowControl w:val="0"/>
              <w:autoSpaceDE w:val="0"/>
              <w:autoSpaceDN w:val="0"/>
              <w:adjustRightInd w:val="0"/>
              <w:spacing w:line="257" w:lineRule="auto"/>
              <w:ind w:left="-137"/>
              <w:rPr>
                <w:sz w:val="24"/>
                <w:szCs w:val="24"/>
                <w:lang w:val="ru-RU" w:eastAsia="ru-RU"/>
              </w:rPr>
            </w:pPr>
            <w:r>
              <w:rPr>
                <w:sz w:val="24"/>
                <w:szCs w:val="24"/>
                <w:lang w:val="ru-RU" w:eastAsia="ru-RU"/>
              </w:rPr>
              <w:t xml:space="preserve"> </w:t>
            </w:r>
            <w:r w:rsidRPr="00877C24">
              <w:rPr>
                <w:sz w:val="24"/>
                <w:szCs w:val="24"/>
                <w:lang w:val="ru-RU" w:eastAsia="ru-RU"/>
              </w:rPr>
              <w:t>сите в %</w:t>
            </w:r>
            <w:r>
              <w:rPr>
                <w:sz w:val="24"/>
                <w:szCs w:val="24"/>
                <w:lang w:val="ru-RU" w:eastAsia="ru-RU"/>
              </w:rPr>
              <w:t xml:space="preserve"> </w:t>
            </w:r>
            <w:r w:rsidRPr="00877C24">
              <w:rPr>
                <w:sz w:val="24"/>
                <w:szCs w:val="24"/>
                <w:lang w:val="ru-RU" w:eastAsia="ru-RU"/>
              </w:rPr>
              <w:t>(</w:t>
            </w:r>
            <w:proofErr w:type="spellStart"/>
            <w:r w:rsidRPr="00877C24">
              <w:rPr>
                <w:sz w:val="24"/>
                <w:szCs w:val="24"/>
                <w:lang w:val="ru-RU" w:eastAsia="ru-RU"/>
              </w:rPr>
              <w:t>значе</w:t>
            </w:r>
            <w:proofErr w:type="spellEnd"/>
            <w:r>
              <w:rPr>
                <w:sz w:val="24"/>
                <w:szCs w:val="24"/>
                <w:lang w:val="ru-RU" w:eastAsia="ru-RU"/>
              </w:rPr>
              <w:t xml:space="preserve">- </w:t>
            </w:r>
            <w:r w:rsidRPr="00877C24">
              <w:rPr>
                <w:sz w:val="24"/>
                <w:szCs w:val="24"/>
                <w:lang w:val="ru-RU" w:eastAsia="ru-RU"/>
              </w:rPr>
              <w:t xml:space="preserve">ние </w:t>
            </w:r>
            <w:r w:rsidRPr="00877C24">
              <w:rPr>
                <w:i/>
                <w:sz w:val="24"/>
                <w:szCs w:val="24"/>
                <w:lang w:eastAsia="ru-RU"/>
              </w:rPr>
              <w:t>a</w:t>
            </w:r>
            <w:r w:rsidRPr="00877C24">
              <w:rPr>
                <w:i/>
                <w:sz w:val="24"/>
                <w:szCs w:val="24"/>
                <w:vertAlign w:val="subscript"/>
                <w:lang w:eastAsia="ru-RU"/>
              </w:rPr>
              <w:t>i</w:t>
            </w:r>
            <w:r w:rsidRPr="00877C24">
              <w:rPr>
                <w:sz w:val="24"/>
                <w:szCs w:val="24"/>
                <w:lang w:val="ru-RU" w:eastAsia="ru-RU"/>
              </w:rPr>
              <w:t>)</w:t>
            </w:r>
          </w:p>
        </w:tc>
        <w:tc>
          <w:tcPr>
            <w:tcW w:w="2263" w:type="pct"/>
            <w:shd w:val="clear" w:color="auto" w:fill="auto"/>
            <w:vAlign w:val="center"/>
          </w:tcPr>
          <w:p w:rsidR="00635AFB" w:rsidRPr="00877C24" w:rsidRDefault="00635AFB" w:rsidP="00134534">
            <w:pPr>
              <w:widowControl w:val="0"/>
              <w:autoSpaceDE w:val="0"/>
              <w:autoSpaceDN w:val="0"/>
              <w:adjustRightInd w:val="0"/>
              <w:spacing w:line="257" w:lineRule="auto"/>
              <w:ind w:left="-135"/>
              <w:jc w:val="center"/>
              <w:rPr>
                <w:sz w:val="24"/>
                <w:szCs w:val="24"/>
                <w:lang w:val="ru-RU" w:eastAsia="ru-RU"/>
              </w:rPr>
            </w:pPr>
            <w:r w:rsidRPr="00877C24">
              <w:rPr>
                <w:sz w:val="24"/>
                <w:szCs w:val="24"/>
                <w:lang w:val="ru-RU" w:eastAsia="ru-RU"/>
              </w:rPr>
              <w:t>Формула вычисления частных</w:t>
            </w:r>
            <w:r>
              <w:rPr>
                <w:sz w:val="24"/>
                <w:szCs w:val="24"/>
                <w:lang w:val="ru-RU" w:eastAsia="ru-RU"/>
              </w:rPr>
              <w:t xml:space="preserve"> </w:t>
            </w:r>
            <w:r w:rsidRPr="00877C24">
              <w:rPr>
                <w:sz w:val="24"/>
                <w:szCs w:val="24"/>
                <w:lang w:val="ru-RU" w:eastAsia="ru-RU"/>
              </w:rPr>
              <w:t>остатков на данном сите в %</w:t>
            </w:r>
          </w:p>
        </w:tc>
      </w:tr>
      <w:tr w:rsidR="00635AFB" w:rsidRPr="00887FD5"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2,5</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2,5</w:t>
            </w:r>
            <w:r w:rsidRPr="00877C24">
              <w:rPr>
                <w:sz w:val="24"/>
                <w:szCs w:val="24"/>
                <w:lang w:val="ru-RU" w:eastAsia="ru-RU"/>
              </w:rPr>
              <w:t xml:space="preserve"> = ... г.</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а</w:t>
            </w:r>
            <w:r w:rsidRPr="00877C24">
              <w:rPr>
                <w:sz w:val="24"/>
                <w:szCs w:val="24"/>
                <w:vertAlign w:val="subscript"/>
                <w:lang w:val="ru-RU" w:eastAsia="ru-RU"/>
              </w:rPr>
              <w:t>2,5</w:t>
            </w:r>
            <w:r w:rsidRPr="00877C24">
              <w:rPr>
                <w:sz w:val="24"/>
                <w:szCs w:val="24"/>
                <w:lang w:val="ru-RU" w:eastAsia="ru-RU"/>
              </w:rPr>
              <w:t xml:space="preserve"> = ... %</w:t>
            </w:r>
          </w:p>
        </w:tc>
        <w:tc>
          <w:tcPr>
            <w:tcW w:w="2263" w:type="pct"/>
            <w:vMerge w:val="restart"/>
            <w:shd w:val="clear" w:color="auto" w:fill="auto"/>
            <w:vAlign w:val="center"/>
          </w:tcPr>
          <w:p w:rsidR="00635AFB" w:rsidRDefault="00635AFB" w:rsidP="00134534">
            <w:pPr>
              <w:widowControl w:val="0"/>
              <w:autoSpaceDE w:val="0"/>
              <w:autoSpaceDN w:val="0"/>
              <w:adjustRightInd w:val="0"/>
              <w:spacing w:line="257" w:lineRule="auto"/>
              <w:ind w:left="-135"/>
              <w:jc w:val="center"/>
              <w:rPr>
                <w:sz w:val="24"/>
                <w:szCs w:val="24"/>
                <w:lang w:val="ru-RU" w:eastAsia="ru-RU"/>
              </w:rPr>
            </w:pPr>
            <w:r w:rsidRPr="00877C24">
              <w:rPr>
                <w:sz w:val="24"/>
                <w:szCs w:val="24"/>
                <w:lang w:val="ru-RU" w:eastAsia="ru-RU"/>
              </w:rPr>
              <w:object w:dxaOrig="1740" w:dyaOrig="700">
                <v:shape id="_x0000_i1031" type="#_x0000_t75" style="width:87pt;height:35.15pt" o:ole="">
                  <v:imagedata r:id="rId55" o:title=""/>
                </v:shape>
                <o:OLEObject Type="Embed" ProgID="Equation.3" ShapeID="_x0000_i1031" DrawAspect="Content" ObjectID="_1759905830" r:id="rId56"/>
              </w:object>
            </w:r>
          </w:p>
          <w:p w:rsidR="00635AFB" w:rsidRDefault="00635AFB" w:rsidP="00134534">
            <w:pPr>
              <w:widowControl w:val="0"/>
              <w:autoSpaceDE w:val="0"/>
              <w:autoSpaceDN w:val="0"/>
              <w:adjustRightInd w:val="0"/>
              <w:spacing w:line="257" w:lineRule="auto"/>
              <w:ind w:left="-135"/>
              <w:jc w:val="center"/>
              <w:rPr>
                <w:sz w:val="24"/>
                <w:szCs w:val="24"/>
                <w:lang w:val="ru-RU" w:eastAsia="ru-RU"/>
              </w:rPr>
            </w:pPr>
            <w:r w:rsidRPr="00877C24">
              <w:rPr>
                <w:sz w:val="24"/>
                <w:szCs w:val="24"/>
                <w:lang w:val="ru-RU" w:eastAsia="ru-RU"/>
              </w:rPr>
              <w:t>где а</w:t>
            </w:r>
            <w:proofErr w:type="spellStart"/>
            <w:r w:rsidRPr="00877C24">
              <w:rPr>
                <w:sz w:val="24"/>
                <w:szCs w:val="24"/>
                <w:vertAlign w:val="subscript"/>
                <w:lang w:eastAsia="ru-RU"/>
              </w:rPr>
              <w:t>i</w:t>
            </w:r>
            <w:proofErr w:type="spellEnd"/>
            <w:r w:rsidRPr="00877C24">
              <w:rPr>
                <w:sz w:val="24"/>
                <w:szCs w:val="24"/>
                <w:lang w:val="ru-RU" w:eastAsia="ru-RU"/>
              </w:rPr>
              <w:t xml:space="preserve"> – частный остаток песка на данном</w:t>
            </w:r>
          </w:p>
          <w:p w:rsidR="00635AFB" w:rsidRDefault="00635AFB" w:rsidP="00134534">
            <w:pPr>
              <w:widowControl w:val="0"/>
              <w:autoSpaceDE w:val="0"/>
              <w:autoSpaceDN w:val="0"/>
              <w:adjustRightInd w:val="0"/>
              <w:spacing w:line="257" w:lineRule="auto"/>
              <w:ind w:left="-135"/>
              <w:jc w:val="center"/>
              <w:rPr>
                <w:sz w:val="24"/>
                <w:szCs w:val="24"/>
                <w:lang w:val="ru-RU" w:eastAsia="ru-RU"/>
              </w:rPr>
            </w:pPr>
            <w:r w:rsidRPr="00877C24">
              <w:rPr>
                <w:sz w:val="24"/>
                <w:szCs w:val="24"/>
                <w:lang w:val="ru-RU" w:eastAsia="ru-RU"/>
              </w:rPr>
              <w:t xml:space="preserve">сите в %; (занести в гр. 3); </w:t>
            </w:r>
            <w:r w:rsidRPr="00877C24">
              <w:rPr>
                <w:i/>
                <w:sz w:val="24"/>
                <w:szCs w:val="24"/>
                <w:lang w:eastAsia="ru-RU"/>
              </w:rPr>
              <w:t>m</w:t>
            </w:r>
            <w:r w:rsidRPr="00877C24">
              <w:rPr>
                <w:i/>
                <w:sz w:val="24"/>
                <w:szCs w:val="24"/>
                <w:vertAlign w:val="subscript"/>
                <w:lang w:eastAsia="ru-RU"/>
              </w:rPr>
              <w:t>i</w:t>
            </w:r>
            <w:r w:rsidRPr="00877C24">
              <w:rPr>
                <w:sz w:val="24"/>
                <w:szCs w:val="24"/>
                <w:lang w:val="ru-RU" w:eastAsia="ru-RU"/>
              </w:rPr>
              <w:t xml:space="preserve"> – масса</w:t>
            </w:r>
          </w:p>
          <w:p w:rsidR="00635AFB" w:rsidRDefault="00635AFB" w:rsidP="00134534">
            <w:pPr>
              <w:widowControl w:val="0"/>
              <w:autoSpaceDE w:val="0"/>
              <w:autoSpaceDN w:val="0"/>
              <w:adjustRightInd w:val="0"/>
              <w:spacing w:line="257" w:lineRule="auto"/>
              <w:ind w:left="-135"/>
              <w:jc w:val="center"/>
              <w:rPr>
                <w:sz w:val="24"/>
                <w:szCs w:val="24"/>
                <w:lang w:val="ru-RU" w:eastAsia="ru-RU"/>
              </w:rPr>
            </w:pPr>
            <w:r w:rsidRPr="00877C24">
              <w:rPr>
                <w:sz w:val="24"/>
                <w:szCs w:val="24"/>
                <w:lang w:val="ru-RU" w:eastAsia="ru-RU"/>
              </w:rPr>
              <w:t>остатка на данном сите в г; (см. строку 2);</w:t>
            </w:r>
          </w:p>
          <w:p w:rsidR="00635AFB" w:rsidRPr="00877C24" w:rsidRDefault="00635AFB" w:rsidP="00134534">
            <w:pPr>
              <w:widowControl w:val="0"/>
              <w:autoSpaceDE w:val="0"/>
              <w:autoSpaceDN w:val="0"/>
              <w:adjustRightInd w:val="0"/>
              <w:spacing w:line="257" w:lineRule="auto"/>
              <w:ind w:left="-135"/>
              <w:jc w:val="center"/>
              <w:rPr>
                <w:sz w:val="24"/>
                <w:szCs w:val="24"/>
                <w:lang w:val="ru-RU" w:eastAsia="ru-RU"/>
              </w:rPr>
            </w:pPr>
            <w:r w:rsidRPr="00877C24">
              <w:rPr>
                <w:i/>
                <w:sz w:val="24"/>
                <w:szCs w:val="24"/>
                <w:lang w:eastAsia="ru-RU"/>
              </w:rPr>
              <w:t>m</w:t>
            </w:r>
            <w:r w:rsidRPr="00877C24">
              <w:rPr>
                <w:sz w:val="24"/>
                <w:szCs w:val="24"/>
                <w:lang w:val="ru-RU" w:eastAsia="ru-RU"/>
              </w:rPr>
              <w:t xml:space="preserve"> – масса навески песка в </w:t>
            </w:r>
            <w:r w:rsidRPr="00877C24">
              <w:rPr>
                <w:i/>
                <w:sz w:val="24"/>
                <w:szCs w:val="24"/>
                <w:lang w:val="ru-RU" w:eastAsia="ru-RU"/>
              </w:rPr>
              <w:t>г</w:t>
            </w:r>
            <w:r w:rsidRPr="00877C24">
              <w:rPr>
                <w:sz w:val="24"/>
                <w:szCs w:val="24"/>
                <w:lang w:val="ru-RU" w:eastAsia="ru-RU"/>
              </w:rPr>
              <w:t>.</w:t>
            </w:r>
          </w:p>
        </w:tc>
      </w:tr>
      <w:tr w:rsidR="00635AFB" w:rsidRPr="00877C24"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1,25</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1,25</w:t>
            </w:r>
            <w:r w:rsidRPr="00877C24">
              <w:rPr>
                <w:sz w:val="24"/>
                <w:szCs w:val="24"/>
                <w:lang w:val="ru-RU" w:eastAsia="ru-RU"/>
              </w:rPr>
              <w:t>= ... г.</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а</w:t>
            </w:r>
            <w:r w:rsidRPr="00877C24">
              <w:rPr>
                <w:sz w:val="24"/>
                <w:szCs w:val="24"/>
                <w:vertAlign w:val="subscript"/>
                <w:lang w:val="ru-RU" w:eastAsia="ru-RU"/>
              </w:rPr>
              <w:t>1,25</w:t>
            </w:r>
            <w:r w:rsidRPr="00877C24">
              <w:rPr>
                <w:sz w:val="24"/>
                <w:szCs w:val="24"/>
                <w:lang w:val="ru-RU" w:eastAsia="ru-RU"/>
              </w:rPr>
              <w:t>= ... %</w:t>
            </w:r>
          </w:p>
        </w:tc>
        <w:tc>
          <w:tcPr>
            <w:tcW w:w="2263" w:type="pct"/>
            <w:vMerge/>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877C24"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0,63</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0,63</w:t>
            </w:r>
            <w:r w:rsidRPr="00877C24">
              <w:rPr>
                <w:sz w:val="24"/>
                <w:szCs w:val="24"/>
                <w:lang w:val="ru-RU" w:eastAsia="ru-RU"/>
              </w:rPr>
              <w:t>= ... г.</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а</w:t>
            </w:r>
            <w:r w:rsidRPr="00877C24">
              <w:rPr>
                <w:sz w:val="24"/>
                <w:szCs w:val="24"/>
                <w:vertAlign w:val="subscript"/>
                <w:lang w:val="ru-RU" w:eastAsia="ru-RU"/>
              </w:rPr>
              <w:t>0,63</w:t>
            </w:r>
            <w:r w:rsidRPr="00877C24">
              <w:rPr>
                <w:sz w:val="24"/>
                <w:szCs w:val="24"/>
                <w:lang w:val="ru-RU" w:eastAsia="ru-RU"/>
              </w:rPr>
              <w:t>= ... %</w:t>
            </w:r>
          </w:p>
        </w:tc>
        <w:tc>
          <w:tcPr>
            <w:tcW w:w="2263" w:type="pct"/>
            <w:vMerge/>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877C24"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0,315</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0,315</w:t>
            </w:r>
            <w:r w:rsidRPr="00877C24">
              <w:rPr>
                <w:sz w:val="24"/>
                <w:szCs w:val="24"/>
                <w:lang w:val="ru-RU" w:eastAsia="ru-RU"/>
              </w:rPr>
              <w:t>= ... г.</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а</w:t>
            </w:r>
            <w:r w:rsidRPr="00877C24">
              <w:rPr>
                <w:sz w:val="24"/>
                <w:szCs w:val="24"/>
                <w:vertAlign w:val="subscript"/>
                <w:lang w:val="ru-RU" w:eastAsia="ru-RU"/>
              </w:rPr>
              <w:t>0,315</w:t>
            </w:r>
            <w:r w:rsidRPr="00877C24">
              <w:rPr>
                <w:sz w:val="24"/>
                <w:szCs w:val="24"/>
                <w:lang w:val="ru-RU" w:eastAsia="ru-RU"/>
              </w:rPr>
              <w:t>= … %</w:t>
            </w:r>
          </w:p>
        </w:tc>
        <w:tc>
          <w:tcPr>
            <w:tcW w:w="2263" w:type="pct"/>
            <w:vMerge/>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877C24"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0,14</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0,14</w:t>
            </w:r>
            <w:r w:rsidRPr="00877C24">
              <w:rPr>
                <w:sz w:val="24"/>
                <w:szCs w:val="24"/>
                <w:lang w:val="ru-RU" w:eastAsia="ru-RU"/>
              </w:rPr>
              <w:t>= ... г.</w:t>
            </w:r>
          </w:p>
        </w:tc>
        <w:tc>
          <w:tcPr>
            <w:tcW w:w="932"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а</w:t>
            </w:r>
            <w:r w:rsidRPr="00877C24">
              <w:rPr>
                <w:sz w:val="24"/>
                <w:szCs w:val="24"/>
                <w:vertAlign w:val="subscript"/>
                <w:lang w:val="ru-RU" w:eastAsia="ru-RU"/>
              </w:rPr>
              <w:t>0,14</w:t>
            </w:r>
            <w:r w:rsidRPr="00877C24">
              <w:rPr>
                <w:sz w:val="24"/>
                <w:szCs w:val="24"/>
                <w:lang w:val="ru-RU" w:eastAsia="ru-RU"/>
              </w:rPr>
              <w:t xml:space="preserve"> ... %</w:t>
            </w:r>
          </w:p>
        </w:tc>
        <w:tc>
          <w:tcPr>
            <w:tcW w:w="2263" w:type="pct"/>
            <w:vMerge/>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877C24" w:rsidTr="00134534">
        <w:trPr>
          <w:jc w:val="center"/>
        </w:trPr>
        <w:tc>
          <w:tcPr>
            <w:tcW w:w="681"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Пыль</w:t>
            </w:r>
          </w:p>
        </w:tc>
        <w:tc>
          <w:tcPr>
            <w:tcW w:w="1123" w:type="pct"/>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i/>
                <w:sz w:val="24"/>
                <w:szCs w:val="24"/>
                <w:lang w:eastAsia="ru-RU"/>
              </w:rPr>
              <w:t>m</w:t>
            </w:r>
            <w:r w:rsidRPr="00877C24">
              <w:rPr>
                <w:sz w:val="24"/>
                <w:szCs w:val="24"/>
                <w:vertAlign w:val="subscript"/>
                <w:lang w:val="ru-RU" w:eastAsia="ru-RU"/>
              </w:rPr>
              <w:t>пыли</w:t>
            </w:r>
            <w:r w:rsidRPr="00877C24">
              <w:rPr>
                <w:sz w:val="24"/>
                <w:szCs w:val="24"/>
                <w:lang w:val="ru-RU" w:eastAsia="ru-RU"/>
              </w:rPr>
              <w:t>= ... г.</w:t>
            </w:r>
          </w:p>
        </w:tc>
        <w:tc>
          <w:tcPr>
            <w:tcW w:w="3195" w:type="pct"/>
            <w:gridSpan w:val="2"/>
            <w:shd w:val="clear" w:color="auto" w:fill="auto"/>
            <w:vAlign w:val="center"/>
          </w:tcPr>
          <w:p w:rsidR="00635AFB" w:rsidRPr="00877C24" w:rsidRDefault="00635AFB" w:rsidP="00134534">
            <w:pPr>
              <w:widowControl w:val="0"/>
              <w:autoSpaceDE w:val="0"/>
              <w:autoSpaceDN w:val="0"/>
              <w:adjustRightInd w:val="0"/>
              <w:spacing w:line="257" w:lineRule="auto"/>
              <w:ind w:firstLine="567"/>
              <w:jc w:val="both"/>
              <w:rPr>
                <w:sz w:val="24"/>
                <w:szCs w:val="24"/>
                <w:lang w:val="ru-RU" w:eastAsia="ru-RU"/>
              </w:rPr>
            </w:pPr>
            <w:r w:rsidRPr="00877C24">
              <w:rPr>
                <w:sz w:val="24"/>
                <w:szCs w:val="24"/>
                <w:lang w:val="ru-RU" w:eastAsia="ru-RU"/>
              </w:rPr>
              <w:t xml:space="preserve">Количество пыли составляет </w:t>
            </w:r>
            <w:proofErr w:type="spellStart"/>
            <w:r w:rsidRPr="00877C24">
              <w:rPr>
                <w:i/>
                <w:sz w:val="24"/>
                <w:szCs w:val="24"/>
                <w:lang w:val="ru-RU" w:eastAsia="ru-RU"/>
              </w:rPr>
              <w:t>а</w:t>
            </w:r>
            <w:r w:rsidRPr="00877C24">
              <w:rPr>
                <w:sz w:val="24"/>
                <w:szCs w:val="24"/>
                <w:vertAlign w:val="subscript"/>
                <w:lang w:val="ru-RU" w:eastAsia="ru-RU"/>
              </w:rPr>
              <w:t>пыли</w:t>
            </w:r>
            <w:proofErr w:type="spellEnd"/>
            <w:r w:rsidRPr="00877C24">
              <w:rPr>
                <w:sz w:val="24"/>
                <w:szCs w:val="24"/>
                <w:lang w:val="ru-RU" w:eastAsia="ru-RU"/>
              </w:rPr>
              <w:t>= ... %.</w:t>
            </w:r>
          </w:p>
        </w:tc>
      </w:tr>
    </w:tbl>
    <w:p w:rsidR="00635AFB" w:rsidRDefault="00635AFB" w:rsidP="00635AFB">
      <w:pPr>
        <w:widowControl w:val="0"/>
        <w:autoSpaceDE w:val="0"/>
        <w:autoSpaceDN w:val="0"/>
        <w:adjustRightInd w:val="0"/>
        <w:spacing w:line="257" w:lineRule="auto"/>
        <w:ind w:firstLine="567"/>
        <w:jc w:val="both"/>
        <w:rPr>
          <w:b/>
          <w:sz w:val="24"/>
          <w:szCs w:val="24"/>
          <w:lang w:val="ru-RU" w:eastAsia="ru-RU"/>
        </w:rPr>
      </w:pP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sz w:val="24"/>
          <w:szCs w:val="24"/>
          <w:lang w:val="ru-RU" w:eastAsia="ru-RU"/>
        </w:rPr>
        <w:t xml:space="preserve">Таблица </w:t>
      </w:r>
      <w:r>
        <w:rPr>
          <w:sz w:val="24"/>
          <w:szCs w:val="24"/>
          <w:lang w:val="ru-RU" w:eastAsia="ru-RU"/>
        </w:rPr>
        <w:t>12.3</w:t>
      </w:r>
      <w:r w:rsidRPr="00D967C0">
        <w:rPr>
          <w:sz w:val="24"/>
          <w:szCs w:val="24"/>
          <w:lang w:val="ru-RU" w:eastAsia="ru-RU"/>
        </w:rPr>
        <w:t xml:space="preserve"> – Таблица расчета полных остатков песка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3611"/>
        <w:gridCol w:w="5376"/>
      </w:tblGrid>
      <w:tr w:rsidR="00635AFB" w:rsidRPr="00887FD5"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№сита</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ind w:left="-150"/>
              <w:jc w:val="both"/>
              <w:rPr>
                <w:sz w:val="24"/>
                <w:szCs w:val="24"/>
                <w:lang w:val="ru-RU" w:eastAsia="ru-RU"/>
              </w:rPr>
            </w:pPr>
            <w:r>
              <w:rPr>
                <w:sz w:val="24"/>
                <w:szCs w:val="24"/>
                <w:lang w:val="ru-RU" w:eastAsia="ru-RU"/>
              </w:rPr>
              <w:t xml:space="preserve"> </w:t>
            </w:r>
            <w:r w:rsidRPr="00D967C0">
              <w:rPr>
                <w:sz w:val="24"/>
                <w:szCs w:val="24"/>
                <w:lang w:val="ru-RU" w:eastAsia="ru-RU"/>
              </w:rPr>
              <w:t>Полные остатки песка</w:t>
            </w:r>
            <w:r>
              <w:rPr>
                <w:sz w:val="24"/>
                <w:szCs w:val="24"/>
                <w:lang w:val="ru-RU" w:eastAsia="ru-RU"/>
              </w:rPr>
              <w:t xml:space="preserve"> </w:t>
            </w:r>
            <w:r w:rsidRPr="00D967C0">
              <w:rPr>
                <w:sz w:val="24"/>
                <w:szCs w:val="24"/>
                <w:lang w:val="ru-RU" w:eastAsia="ru-RU"/>
              </w:rPr>
              <w:t>на данном сите в %</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Формула расчета</w:t>
            </w:r>
            <w:r>
              <w:rPr>
                <w:sz w:val="24"/>
                <w:szCs w:val="24"/>
                <w:lang w:val="ru-RU" w:eastAsia="ru-RU"/>
              </w:rPr>
              <w:t xml:space="preserve"> </w:t>
            </w:r>
            <w:r w:rsidRPr="00D967C0">
              <w:rPr>
                <w:sz w:val="24"/>
                <w:szCs w:val="24"/>
                <w:lang w:val="ru-RU" w:eastAsia="ru-RU"/>
              </w:rPr>
              <w:t>полных остатков</w:t>
            </w:r>
            <w:r>
              <w:rPr>
                <w:sz w:val="24"/>
                <w:szCs w:val="24"/>
                <w:lang w:val="ru-RU" w:eastAsia="ru-RU"/>
              </w:rPr>
              <w:t xml:space="preserve"> </w:t>
            </w:r>
            <w:r w:rsidRPr="00D967C0">
              <w:rPr>
                <w:sz w:val="24"/>
                <w:szCs w:val="24"/>
                <w:lang w:val="ru-RU" w:eastAsia="ru-RU"/>
              </w:rPr>
              <w:t>на данном сите</w:t>
            </w:r>
          </w:p>
        </w:tc>
      </w:tr>
      <w:tr w:rsidR="00635AFB" w:rsidRPr="00D967C0"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2,5</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i/>
                <w:sz w:val="24"/>
                <w:szCs w:val="24"/>
                <w:lang w:val="ru-RU" w:eastAsia="ru-RU"/>
              </w:rPr>
            </w:pPr>
            <w:r w:rsidRPr="00D967C0">
              <w:rPr>
                <w:i/>
                <w:sz w:val="24"/>
                <w:szCs w:val="24"/>
                <w:lang w:val="ru-RU" w:eastAsia="ru-RU"/>
              </w:rPr>
              <w:t>А</w:t>
            </w:r>
            <w:r w:rsidRPr="00D967C0">
              <w:rPr>
                <w:i/>
                <w:sz w:val="24"/>
                <w:szCs w:val="24"/>
                <w:vertAlign w:val="subscript"/>
                <w:lang w:val="ru-RU" w:eastAsia="ru-RU"/>
              </w:rPr>
              <w:t xml:space="preserve">2,5 </w:t>
            </w:r>
            <w:r w:rsidRPr="00D967C0">
              <w:rPr>
                <w:i/>
                <w:sz w:val="24"/>
                <w:szCs w:val="24"/>
                <w:lang w:val="ru-RU" w:eastAsia="ru-RU"/>
              </w:rPr>
              <w:t>=</w:t>
            </w:r>
            <w:r w:rsidRPr="00D967C0">
              <w:rPr>
                <w:i/>
                <w:sz w:val="24"/>
                <w:szCs w:val="24"/>
                <w:vertAlign w:val="subscript"/>
                <w:lang w:val="ru-RU" w:eastAsia="ru-RU"/>
              </w:rPr>
              <w:t xml:space="preserve">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 xml:space="preserve"> = ... %</w:t>
            </w:r>
          </w:p>
        </w:tc>
        <w:tc>
          <w:tcPr>
            <w:tcW w:w="0" w:type="auto"/>
            <w:vMerge w:val="restart"/>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i/>
                <w:sz w:val="24"/>
                <w:szCs w:val="24"/>
                <w:lang w:val="ru-RU" w:eastAsia="ru-RU"/>
              </w:rPr>
              <w:t>А</w:t>
            </w:r>
            <w:proofErr w:type="spellStart"/>
            <w:r w:rsidRPr="00D967C0">
              <w:rPr>
                <w:i/>
                <w:sz w:val="24"/>
                <w:szCs w:val="24"/>
                <w:vertAlign w:val="subscript"/>
                <w:lang w:eastAsia="ru-RU"/>
              </w:rPr>
              <w:t>i</w:t>
            </w:r>
            <w:proofErr w:type="spellEnd"/>
            <w:r w:rsidRPr="00D967C0">
              <w:rPr>
                <w:i/>
                <w:sz w:val="24"/>
                <w:szCs w:val="24"/>
                <w:vertAlign w:val="subscript"/>
                <w:lang w:val="ru-RU" w:eastAsia="ru-RU"/>
              </w:rPr>
              <w:t xml:space="preserve"> =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+а</w:t>
            </w:r>
            <w:r w:rsidRPr="00D967C0">
              <w:rPr>
                <w:i/>
                <w:sz w:val="24"/>
                <w:szCs w:val="24"/>
                <w:vertAlign w:val="subscript"/>
                <w:lang w:val="ru-RU" w:eastAsia="ru-RU"/>
              </w:rPr>
              <w:t>1,25</w:t>
            </w:r>
            <w:r w:rsidRPr="00D967C0">
              <w:rPr>
                <w:i/>
                <w:sz w:val="24"/>
                <w:szCs w:val="24"/>
                <w:lang w:val="ru-RU" w:eastAsia="ru-RU"/>
              </w:rPr>
              <w:t>+…+а</w:t>
            </w:r>
            <w:proofErr w:type="spellStart"/>
            <w:r w:rsidRPr="00D967C0">
              <w:rPr>
                <w:i/>
                <w:sz w:val="24"/>
                <w:szCs w:val="24"/>
                <w:vertAlign w:val="subscript"/>
                <w:lang w:eastAsia="ru-RU"/>
              </w:rPr>
              <w:t>i</w:t>
            </w:r>
            <w:proofErr w:type="spellEnd"/>
            <w:r>
              <w:rPr>
                <w:i/>
                <w:sz w:val="24"/>
                <w:szCs w:val="24"/>
                <w:lang w:val="ru-RU" w:eastAsia="ru-RU"/>
              </w:rPr>
              <w:t xml:space="preserve">, </w:t>
            </w:r>
            <w:r w:rsidRPr="00D967C0">
              <w:rPr>
                <w:sz w:val="24"/>
                <w:szCs w:val="24"/>
                <w:lang w:val="ru-RU" w:eastAsia="ru-RU"/>
              </w:rPr>
              <w:t xml:space="preserve">где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…а</w:t>
            </w:r>
            <w:proofErr w:type="spellStart"/>
            <w:r w:rsidRPr="00D967C0">
              <w:rPr>
                <w:i/>
                <w:sz w:val="24"/>
                <w:szCs w:val="24"/>
                <w:vertAlign w:val="subscript"/>
                <w:lang w:eastAsia="ru-RU"/>
              </w:rPr>
              <w:t>i</w:t>
            </w:r>
            <w:proofErr w:type="spellEnd"/>
            <w:r w:rsidRPr="00D967C0">
              <w:rPr>
                <w:sz w:val="24"/>
                <w:szCs w:val="24"/>
                <w:lang w:val="ru-RU" w:eastAsia="ru-RU"/>
              </w:rPr>
              <w:t xml:space="preserve"> – частные остаток на ситах, начиная с сита, имеющего размер отверстий </w:t>
            </w:r>
            <w:smartTag w:uri="urn:schemas-microsoft-com:office:smarttags" w:element="metricconverter">
              <w:smartTagPr>
                <w:attr w:name="ProductID" w:val="2,5 мм"/>
              </w:smartTagPr>
              <w:r w:rsidRPr="00D967C0">
                <w:rPr>
                  <w:sz w:val="24"/>
                  <w:szCs w:val="24"/>
                  <w:lang w:val="ru-RU" w:eastAsia="ru-RU"/>
                </w:rPr>
                <w:t>2,5 мм</w:t>
              </w:r>
            </w:smartTag>
            <w:r w:rsidRPr="00D967C0">
              <w:rPr>
                <w:sz w:val="24"/>
                <w:szCs w:val="24"/>
                <w:lang w:val="ru-RU" w:eastAsia="ru-RU"/>
              </w:rPr>
              <w:t xml:space="preserve"> в %; и до последнего сита (см. строку 3 табл. 3).</w:t>
            </w:r>
          </w:p>
        </w:tc>
      </w:tr>
      <w:tr w:rsidR="00635AFB" w:rsidRPr="00D967C0"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1,25</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i/>
                <w:sz w:val="24"/>
                <w:szCs w:val="24"/>
                <w:lang w:val="ru-RU" w:eastAsia="ru-RU"/>
              </w:rPr>
            </w:pPr>
            <w:r w:rsidRPr="00D967C0">
              <w:rPr>
                <w:i/>
                <w:sz w:val="24"/>
                <w:szCs w:val="24"/>
                <w:lang w:val="ru-RU" w:eastAsia="ru-RU"/>
              </w:rPr>
              <w:t>А</w:t>
            </w:r>
            <w:r w:rsidRPr="00D967C0">
              <w:rPr>
                <w:i/>
                <w:sz w:val="24"/>
                <w:szCs w:val="24"/>
                <w:vertAlign w:val="subscript"/>
                <w:lang w:val="ru-RU" w:eastAsia="ru-RU"/>
              </w:rPr>
              <w:t xml:space="preserve">1,25 </w:t>
            </w:r>
            <w:r w:rsidRPr="00D967C0">
              <w:rPr>
                <w:i/>
                <w:sz w:val="24"/>
                <w:szCs w:val="24"/>
                <w:lang w:val="ru-RU" w:eastAsia="ru-RU"/>
              </w:rPr>
              <w:t>=</w:t>
            </w:r>
            <w:r w:rsidRPr="00D967C0">
              <w:rPr>
                <w:i/>
                <w:sz w:val="24"/>
                <w:szCs w:val="24"/>
                <w:vertAlign w:val="subscript"/>
                <w:lang w:val="ru-RU" w:eastAsia="ru-RU"/>
              </w:rPr>
              <w:t xml:space="preserve">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 xml:space="preserve"> + а</w:t>
            </w:r>
            <w:r w:rsidRPr="00D967C0">
              <w:rPr>
                <w:i/>
                <w:sz w:val="24"/>
                <w:szCs w:val="24"/>
                <w:vertAlign w:val="subscript"/>
                <w:lang w:val="ru-RU" w:eastAsia="ru-RU"/>
              </w:rPr>
              <w:t>1,25</w:t>
            </w:r>
            <w:r w:rsidRPr="00D967C0">
              <w:rPr>
                <w:i/>
                <w:sz w:val="24"/>
                <w:szCs w:val="24"/>
                <w:lang w:val="ru-RU" w:eastAsia="ru-RU"/>
              </w:rPr>
              <w:t xml:space="preserve"> = ... %</w:t>
            </w:r>
          </w:p>
        </w:tc>
        <w:tc>
          <w:tcPr>
            <w:tcW w:w="0" w:type="auto"/>
            <w:vMerge/>
            <w:shd w:val="clear" w:color="auto" w:fill="auto"/>
            <w:vAlign w:val="center"/>
          </w:tcPr>
          <w:p w:rsidR="00635AFB" w:rsidRPr="00D967C0"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D967C0"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0,63</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i/>
                <w:sz w:val="24"/>
                <w:szCs w:val="24"/>
                <w:lang w:val="ru-RU" w:eastAsia="ru-RU"/>
              </w:rPr>
            </w:pPr>
            <w:r w:rsidRPr="00D967C0">
              <w:rPr>
                <w:i/>
                <w:sz w:val="24"/>
                <w:szCs w:val="24"/>
                <w:lang w:val="ru-RU" w:eastAsia="ru-RU"/>
              </w:rPr>
              <w:t>А</w:t>
            </w:r>
            <w:r w:rsidRPr="00D967C0">
              <w:rPr>
                <w:i/>
                <w:sz w:val="24"/>
                <w:szCs w:val="24"/>
                <w:vertAlign w:val="subscript"/>
                <w:lang w:val="ru-RU" w:eastAsia="ru-RU"/>
              </w:rPr>
              <w:t xml:space="preserve">0,63 </w:t>
            </w:r>
            <w:r w:rsidRPr="00D967C0">
              <w:rPr>
                <w:i/>
                <w:sz w:val="24"/>
                <w:szCs w:val="24"/>
                <w:lang w:val="ru-RU" w:eastAsia="ru-RU"/>
              </w:rPr>
              <w:t>=</w:t>
            </w:r>
            <w:r w:rsidRPr="00D967C0">
              <w:rPr>
                <w:i/>
                <w:sz w:val="24"/>
                <w:szCs w:val="24"/>
                <w:vertAlign w:val="subscript"/>
                <w:lang w:val="ru-RU" w:eastAsia="ru-RU"/>
              </w:rPr>
              <w:t xml:space="preserve">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 xml:space="preserve"> + а</w:t>
            </w:r>
            <w:r w:rsidRPr="00D967C0">
              <w:rPr>
                <w:i/>
                <w:sz w:val="24"/>
                <w:szCs w:val="24"/>
                <w:vertAlign w:val="subscript"/>
                <w:lang w:val="ru-RU" w:eastAsia="ru-RU"/>
              </w:rPr>
              <w:t xml:space="preserve">1,25 </w:t>
            </w:r>
            <w:r w:rsidRPr="00D967C0">
              <w:rPr>
                <w:i/>
                <w:sz w:val="24"/>
                <w:szCs w:val="24"/>
                <w:lang w:val="ru-RU" w:eastAsia="ru-RU"/>
              </w:rPr>
              <w:t>+ а</w:t>
            </w:r>
            <w:r w:rsidRPr="00D967C0">
              <w:rPr>
                <w:i/>
                <w:sz w:val="24"/>
                <w:szCs w:val="24"/>
                <w:vertAlign w:val="subscript"/>
                <w:lang w:val="ru-RU" w:eastAsia="ru-RU"/>
              </w:rPr>
              <w:t>0,63</w:t>
            </w:r>
            <w:r w:rsidRPr="00D967C0">
              <w:rPr>
                <w:i/>
                <w:sz w:val="24"/>
                <w:szCs w:val="24"/>
                <w:lang w:val="ru-RU" w:eastAsia="ru-RU"/>
              </w:rPr>
              <w:t xml:space="preserve"> = ... %</w:t>
            </w:r>
          </w:p>
        </w:tc>
        <w:tc>
          <w:tcPr>
            <w:tcW w:w="0" w:type="auto"/>
            <w:vMerge/>
            <w:shd w:val="clear" w:color="auto" w:fill="auto"/>
            <w:vAlign w:val="center"/>
          </w:tcPr>
          <w:p w:rsidR="00635AFB" w:rsidRPr="00D967C0"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D967C0"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0,315</w:t>
            </w:r>
          </w:p>
        </w:tc>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i/>
                <w:sz w:val="24"/>
                <w:szCs w:val="24"/>
                <w:lang w:val="ru-RU" w:eastAsia="ru-RU"/>
              </w:rPr>
            </w:pPr>
            <w:r w:rsidRPr="00D967C0">
              <w:rPr>
                <w:i/>
                <w:sz w:val="24"/>
                <w:szCs w:val="24"/>
                <w:lang w:val="ru-RU" w:eastAsia="ru-RU"/>
              </w:rPr>
              <w:t>А</w:t>
            </w:r>
            <w:r w:rsidRPr="00D967C0">
              <w:rPr>
                <w:i/>
                <w:sz w:val="24"/>
                <w:szCs w:val="24"/>
                <w:vertAlign w:val="subscript"/>
                <w:lang w:val="ru-RU" w:eastAsia="ru-RU"/>
              </w:rPr>
              <w:t>0,315</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+а</w:t>
            </w:r>
            <w:r w:rsidRPr="00D967C0">
              <w:rPr>
                <w:i/>
                <w:sz w:val="24"/>
                <w:szCs w:val="24"/>
                <w:vertAlign w:val="subscript"/>
                <w:lang w:val="ru-RU" w:eastAsia="ru-RU"/>
              </w:rPr>
              <w:t>1,25</w:t>
            </w:r>
            <w:r w:rsidRPr="00D967C0">
              <w:rPr>
                <w:i/>
                <w:sz w:val="24"/>
                <w:szCs w:val="24"/>
                <w:lang w:val="ru-RU" w:eastAsia="ru-RU"/>
              </w:rPr>
              <w:t>+а</w:t>
            </w:r>
            <w:r w:rsidRPr="00D967C0">
              <w:rPr>
                <w:i/>
                <w:sz w:val="24"/>
                <w:szCs w:val="24"/>
                <w:vertAlign w:val="subscript"/>
                <w:lang w:val="ru-RU" w:eastAsia="ru-RU"/>
              </w:rPr>
              <w:t>0,63</w:t>
            </w:r>
            <w:r w:rsidRPr="00D967C0">
              <w:rPr>
                <w:i/>
                <w:sz w:val="24"/>
                <w:szCs w:val="24"/>
                <w:lang w:val="ru-RU" w:eastAsia="ru-RU"/>
              </w:rPr>
              <w:t>+а</w:t>
            </w:r>
            <w:r w:rsidRPr="00D967C0">
              <w:rPr>
                <w:i/>
                <w:sz w:val="24"/>
                <w:szCs w:val="24"/>
                <w:vertAlign w:val="subscript"/>
                <w:lang w:val="ru-RU" w:eastAsia="ru-RU"/>
              </w:rPr>
              <w:t>0.315</w:t>
            </w:r>
            <w:r w:rsidRPr="00D967C0">
              <w:rPr>
                <w:i/>
                <w:sz w:val="24"/>
                <w:szCs w:val="24"/>
                <w:lang w:val="ru-RU" w:eastAsia="ru-RU"/>
              </w:rPr>
              <w:t>=...%</w:t>
            </w:r>
          </w:p>
        </w:tc>
        <w:tc>
          <w:tcPr>
            <w:tcW w:w="0" w:type="auto"/>
            <w:vMerge/>
            <w:shd w:val="clear" w:color="auto" w:fill="auto"/>
            <w:vAlign w:val="center"/>
          </w:tcPr>
          <w:p w:rsidR="00635AFB" w:rsidRPr="00D967C0" w:rsidRDefault="00635AFB" w:rsidP="00134534">
            <w:pPr>
              <w:widowControl w:val="0"/>
              <w:autoSpaceDE w:val="0"/>
              <w:autoSpaceDN w:val="0"/>
              <w:adjustRightInd w:val="0"/>
              <w:spacing w:line="257" w:lineRule="auto"/>
              <w:ind w:firstLine="567"/>
              <w:jc w:val="both"/>
              <w:rPr>
                <w:sz w:val="24"/>
                <w:szCs w:val="24"/>
                <w:lang w:val="ru-RU" w:eastAsia="ru-RU"/>
              </w:rPr>
            </w:pPr>
          </w:p>
        </w:tc>
      </w:tr>
      <w:tr w:rsidR="00635AFB" w:rsidRPr="00D967C0" w:rsidTr="00134534">
        <w:trPr>
          <w:trHeight w:val="20"/>
        </w:trPr>
        <w:tc>
          <w:tcPr>
            <w:tcW w:w="0" w:type="auto"/>
            <w:shd w:val="clear" w:color="auto" w:fill="auto"/>
            <w:vAlign w:val="center"/>
          </w:tcPr>
          <w:p w:rsidR="00635AFB" w:rsidRPr="00D967C0" w:rsidRDefault="00635AFB" w:rsidP="00134534">
            <w:pPr>
              <w:widowControl w:val="0"/>
              <w:autoSpaceDE w:val="0"/>
              <w:autoSpaceDN w:val="0"/>
              <w:adjustRightInd w:val="0"/>
              <w:spacing w:line="257" w:lineRule="auto"/>
              <w:jc w:val="both"/>
              <w:rPr>
                <w:sz w:val="24"/>
                <w:szCs w:val="24"/>
                <w:lang w:val="ru-RU" w:eastAsia="ru-RU"/>
              </w:rPr>
            </w:pPr>
            <w:r w:rsidRPr="00D967C0">
              <w:rPr>
                <w:sz w:val="24"/>
                <w:szCs w:val="24"/>
                <w:lang w:val="ru-RU" w:eastAsia="ru-RU"/>
              </w:rPr>
              <w:t>0,14</w:t>
            </w:r>
          </w:p>
        </w:tc>
        <w:tc>
          <w:tcPr>
            <w:tcW w:w="0" w:type="auto"/>
            <w:gridSpan w:val="2"/>
            <w:shd w:val="clear" w:color="auto" w:fill="auto"/>
            <w:vAlign w:val="center"/>
          </w:tcPr>
          <w:p w:rsidR="00635AFB" w:rsidRPr="00D967C0" w:rsidRDefault="00635AFB" w:rsidP="00134534">
            <w:pPr>
              <w:widowControl w:val="0"/>
              <w:autoSpaceDE w:val="0"/>
              <w:autoSpaceDN w:val="0"/>
              <w:adjustRightInd w:val="0"/>
              <w:spacing w:line="257" w:lineRule="auto"/>
              <w:jc w:val="both"/>
              <w:rPr>
                <w:i/>
                <w:sz w:val="24"/>
                <w:szCs w:val="24"/>
                <w:lang w:val="ru-RU" w:eastAsia="ru-RU"/>
              </w:rPr>
            </w:pPr>
            <w:r w:rsidRPr="00D967C0">
              <w:rPr>
                <w:i/>
                <w:sz w:val="24"/>
                <w:szCs w:val="24"/>
                <w:lang w:val="ru-RU" w:eastAsia="ru-RU"/>
              </w:rPr>
              <w:t>А</w:t>
            </w:r>
            <w:r w:rsidRPr="00D967C0">
              <w:rPr>
                <w:i/>
                <w:sz w:val="24"/>
                <w:szCs w:val="24"/>
                <w:vertAlign w:val="subscript"/>
                <w:lang w:val="ru-RU" w:eastAsia="ru-RU"/>
              </w:rPr>
              <w:t xml:space="preserve">0,14 </w:t>
            </w:r>
            <w:r w:rsidRPr="00D967C0">
              <w:rPr>
                <w:sz w:val="24"/>
                <w:szCs w:val="24"/>
                <w:lang w:val="ru-RU" w:eastAsia="ru-RU"/>
              </w:rPr>
              <w:t>=</w:t>
            </w:r>
            <w:r w:rsidRPr="00D967C0">
              <w:rPr>
                <w:i/>
                <w:sz w:val="24"/>
                <w:szCs w:val="24"/>
                <w:vertAlign w:val="subscript"/>
                <w:lang w:val="ru-RU" w:eastAsia="ru-RU"/>
              </w:rPr>
              <w:t xml:space="preserve"> </w:t>
            </w:r>
            <w:r w:rsidRPr="00D967C0">
              <w:rPr>
                <w:i/>
                <w:sz w:val="24"/>
                <w:szCs w:val="24"/>
                <w:lang w:val="ru-RU" w:eastAsia="ru-RU"/>
              </w:rPr>
              <w:t>а</w:t>
            </w:r>
            <w:r w:rsidRPr="00D967C0">
              <w:rPr>
                <w:i/>
                <w:sz w:val="24"/>
                <w:szCs w:val="24"/>
                <w:vertAlign w:val="subscript"/>
                <w:lang w:val="ru-RU" w:eastAsia="ru-RU"/>
              </w:rPr>
              <w:t>2,5</w:t>
            </w:r>
            <w:r w:rsidRPr="00D967C0">
              <w:rPr>
                <w:i/>
                <w:sz w:val="24"/>
                <w:szCs w:val="24"/>
                <w:lang w:val="ru-RU" w:eastAsia="ru-RU"/>
              </w:rPr>
              <w:t xml:space="preserve"> + а</w:t>
            </w:r>
            <w:r w:rsidRPr="00D967C0">
              <w:rPr>
                <w:i/>
                <w:sz w:val="24"/>
                <w:szCs w:val="24"/>
                <w:vertAlign w:val="subscript"/>
                <w:lang w:val="ru-RU" w:eastAsia="ru-RU"/>
              </w:rPr>
              <w:t xml:space="preserve">1,25 </w:t>
            </w:r>
            <w:r w:rsidRPr="00D967C0">
              <w:rPr>
                <w:i/>
                <w:sz w:val="24"/>
                <w:szCs w:val="24"/>
                <w:lang w:val="ru-RU" w:eastAsia="ru-RU"/>
              </w:rPr>
              <w:t>+ а</w:t>
            </w:r>
            <w:r w:rsidRPr="00D967C0">
              <w:rPr>
                <w:i/>
                <w:sz w:val="24"/>
                <w:szCs w:val="24"/>
                <w:vertAlign w:val="subscript"/>
                <w:lang w:val="ru-RU" w:eastAsia="ru-RU"/>
              </w:rPr>
              <w:t xml:space="preserve">0,63 </w:t>
            </w:r>
            <w:r w:rsidRPr="00D967C0">
              <w:rPr>
                <w:i/>
                <w:sz w:val="24"/>
                <w:szCs w:val="24"/>
                <w:lang w:val="ru-RU" w:eastAsia="ru-RU"/>
              </w:rPr>
              <w:t>+ а</w:t>
            </w:r>
            <w:r w:rsidRPr="00D967C0">
              <w:rPr>
                <w:i/>
                <w:sz w:val="24"/>
                <w:szCs w:val="24"/>
                <w:vertAlign w:val="subscript"/>
                <w:lang w:val="ru-RU" w:eastAsia="ru-RU"/>
              </w:rPr>
              <w:t xml:space="preserve">0.315 </w:t>
            </w:r>
            <w:r w:rsidRPr="00D967C0">
              <w:rPr>
                <w:i/>
                <w:sz w:val="24"/>
                <w:szCs w:val="24"/>
                <w:lang w:val="ru-RU" w:eastAsia="ru-RU"/>
              </w:rPr>
              <w:t>+ а</w:t>
            </w:r>
            <w:r w:rsidRPr="00D967C0">
              <w:rPr>
                <w:i/>
                <w:sz w:val="24"/>
                <w:szCs w:val="24"/>
                <w:vertAlign w:val="subscript"/>
                <w:lang w:val="ru-RU" w:eastAsia="ru-RU"/>
              </w:rPr>
              <w:t>0.14</w:t>
            </w:r>
            <w:r w:rsidRPr="00D967C0">
              <w:rPr>
                <w:i/>
                <w:sz w:val="24"/>
                <w:szCs w:val="24"/>
                <w:lang w:val="ru-RU" w:eastAsia="ru-RU"/>
              </w:rPr>
              <w:t xml:space="preserve"> = ... %</w:t>
            </w:r>
          </w:p>
        </w:tc>
      </w:tr>
    </w:tbl>
    <w:p w:rsidR="00635AFB" w:rsidRDefault="00635AFB" w:rsidP="00635AFB">
      <w:pPr>
        <w:widowControl w:val="0"/>
        <w:autoSpaceDE w:val="0"/>
        <w:autoSpaceDN w:val="0"/>
        <w:adjustRightInd w:val="0"/>
        <w:spacing w:line="257" w:lineRule="auto"/>
        <w:ind w:firstLine="567"/>
        <w:jc w:val="both"/>
        <w:rPr>
          <w:b/>
          <w:sz w:val="24"/>
          <w:szCs w:val="24"/>
          <w:lang w:val="ru-RU" w:eastAsia="ru-RU"/>
        </w:rPr>
      </w:pP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sz w:val="24"/>
          <w:szCs w:val="24"/>
          <w:lang w:val="ru-RU" w:eastAsia="ru-RU"/>
        </w:rPr>
        <w:t>6) Рассчитать модуль крупности М</w:t>
      </w:r>
      <w:r w:rsidRPr="00D967C0">
        <w:rPr>
          <w:sz w:val="24"/>
          <w:szCs w:val="24"/>
          <w:vertAlign w:val="subscript"/>
          <w:lang w:val="ru-RU" w:eastAsia="ru-RU"/>
        </w:rPr>
        <w:t>КР</w:t>
      </w:r>
      <w:r w:rsidRPr="00D967C0">
        <w:rPr>
          <w:sz w:val="24"/>
          <w:szCs w:val="24"/>
          <w:lang w:val="ru-RU" w:eastAsia="ru-RU"/>
        </w:rPr>
        <w:t xml:space="preserve"> – из отношения суммы полных остатков на ситах от </w:t>
      </w:r>
      <w:smartTag w:uri="urn:schemas-microsoft-com:office:smarttags" w:element="metricconverter">
        <w:smartTagPr>
          <w:attr w:name="ProductID" w:val="2,5 мм"/>
        </w:smartTagPr>
        <w:r w:rsidRPr="00D967C0">
          <w:rPr>
            <w:sz w:val="24"/>
            <w:szCs w:val="24"/>
            <w:lang w:val="ru-RU" w:eastAsia="ru-RU"/>
          </w:rPr>
          <w:t>2,5 мм</w:t>
        </w:r>
      </w:smartTag>
      <w:r w:rsidRPr="00D967C0">
        <w:rPr>
          <w:sz w:val="24"/>
          <w:szCs w:val="24"/>
          <w:lang w:val="ru-RU" w:eastAsia="ru-RU"/>
        </w:rPr>
        <w:t xml:space="preserve"> до </w:t>
      </w:r>
      <w:smartTag w:uri="urn:schemas-microsoft-com:office:smarttags" w:element="metricconverter">
        <w:smartTagPr>
          <w:attr w:name="ProductID" w:val="0,14 мм"/>
        </w:smartTagPr>
        <w:r w:rsidRPr="00D967C0">
          <w:rPr>
            <w:sz w:val="24"/>
            <w:szCs w:val="24"/>
            <w:lang w:val="ru-RU" w:eastAsia="ru-RU"/>
          </w:rPr>
          <w:t>0,14 мм</w:t>
        </w:r>
      </w:smartTag>
      <w:r w:rsidRPr="00D967C0">
        <w:rPr>
          <w:sz w:val="24"/>
          <w:szCs w:val="24"/>
          <w:lang w:val="ru-RU" w:eastAsia="ru-RU"/>
        </w:rPr>
        <w:t xml:space="preserve"> (пыль в эту сумму не входит) ко всей пробе (принято за 100):</w:t>
      </w: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sz w:val="24"/>
          <w:szCs w:val="24"/>
          <w:lang w:val="ru-RU" w:eastAsia="ru-RU"/>
        </w:rPr>
        <w:object w:dxaOrig="6380" w:dyaOrig="840">
          <v:shape id="_x0000_i1032" type="#_x0000_t75" style="width:292.6pt;height:38.6pt" o:ole="">
            <v:imagedata r:id="rId57" o:title=""/>
          </v:shape>
          <o:OLEObject Type="Embed" ProgID="Equation.3" ShapeID="_x0000_i1032" DrawAspect="Content" ObjectID="_1759905831" r:id="rId58"/>
        </w:object>
      </w:r>
      <w:r w:rsidRPr="00D967C0">
        <w:rPr>
          <w:sz w:val="24"/>
          <w:szCs w:val="24"/>
          <w:lang w:val="ru-RU" w:eastAsia="ru-RU"/>
        </w:rPr>
        <w:t xml:space="preserve"> (безразмерная величина). Заполнить строку 5 итоговой таблицы 2.5.</w:t>
      </w: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sz w:val="24"/>
          <w:szCs w:val="24"/>
          <w:lang w:val="ru-RU" w:eastAsia="ru-RU"/>
        </w:rPr>
        <w:t>7) Определить по таблице 2.2 по модулю крупности (</w:t>
      </w:r>
      <w:r w:rsidRPr="00D967C0">
        <w:rPr>
          <w:i/>
          <w:sz w:val="24"/>
          <w:szCs w:val="24"/>
          <w:lang w:val="ru-RU" w:eastAsia="ru-RU"/>
        </w:rPr>
        <w:t>М</w:t>
      </w:r>
      <w:r w:rsidRPr="00D967C0">
        <w:rPr>
          <w:sz w:val="24"/>
          <w:szCs w:val="24"/>
          <w:vertAlign w:val="subscript"/>
          <w:lang w:val="ru-RU" w:eastAsia="ru-RU"/>
        </w:rPr>
        <w:t>КР</w:t>
      </w:r>
      <w:r w:rsidRPr="00D967C0">
        <w:rPr>
          <w:sz w:val="24"/>
          <w:szCs w:val="24"/>
          <w:lang w:val="ru-RU" w:eastAsia="ru-RU"/>
        </w:rPr>
        <w:t>) группу песка, используемого в данной работе. Заполнить строку 1 итоговой таблицы 5.</w:t>
      </w: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sz w:val="24"/>
          <w:szCs w:val="24"/>
          <w:lang w:val="ru-RU" w:eastAsia="ru-RU"/>
        </w:rPr>
        <w:t xml:space="preserve">8) По результатам определения зернового состава построить свою кривую просеивания песка, используя рисунок 2.1. и сравнить со стандартными кривыми рисунка (ГОСТ 10268-80). По оси х отложить значения полных остатков – </w:t>
      </w:r>
      <w:r w:rsidRPr="00D967C0">
        <w:rPr>
          <w:i/>
          <w:sz w:val="24"/>
          <w:szCs w:val="24"/>
          <w:lang w:val="ru-RU" w:eastAsia="ru-RU"/>
        </w:rPr>
        <w:t>А</w:t>
      </w:r>
      <w:proofErr w:type="spellStart"/>
      <w:r w:rsidRPr="00D967C0">
        <w:rPr>
          <w:i/>
          <w:sz w:val="24"/>
          <w:szCs w:val="24"/>
          <w:vertAlign w:val="subscript"/>
          <w:lang w:eastAsia="ru-RU"/>
        </w:rPr>
        <w:t>i</w:t>
      </w:r>
      <w:proofErr w:type="spellEnd"/>
      <w:r w:rsidRPr="00D967C0">
        <w:rPr>
          <w:sz w:val="24"/>
          <w:szCs w:val="24"/>
          <w:lang w:val="ru-RU" w:eastAsia="ru-RU"/>
        </w:rPr>
        <w:t xml:space="preserve"> % (см. графу 2 таблицы 2.4), по о</w:t>
      </w:r>
      <w:r w:rsidRPr="00D967C0">
        <w:rPr>
          <w:sz w:val="24"/>
          <w:szCs w:val="24"/>
          <w:lang w:eastAsia="ru-RU"/>
        </w:rPr>
        <w:t>c</w:t>
      </w:r>
      <w:r w:rsidRPr="00D967C0">
        <w:rPr>
          <w:sz w:val="24"/>
          <w:szCs w:val="24"/>
          <w:lang w:val="ru-RU" w:eastAsia="ru-RU"/>
        </w:rPr>
        <w:t>и у – соответствующие размеры отверстий сит. Если кривая испытуемого песка находится между стандартными кривыми (т.е. в области допустимых зерновых составов), песок считается пригодным для бетонов. Если выше заштрихованной линии, то песок считается мелким, если ниже – крупным.</w:t>
      </w: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r w:rsidRPr="00D967C0">
        <w:rPr>
          <w:noProof/>
          <w:sz w:val="24"/>
          <w:szCs w:val="24"/>
        </w:rPr>
        <w:drawing>
          <wp:inline distT="0" distB="0" distL="0" distR="0" wp14:anchorId="76F2D41E" wp14:editId="5CC07264">
            <wp:extent cx="4415790" cy="2228215"/>
            <wp:effectExtent l="0" t="0" r="381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5790" cy="2228215"/>
                    </a:xfrm>
                    <a:prstGeom prst="rect">
                      <a:avLst/>
                    </a:prstGeom>
                    <a:noFill/>
                    <a:ln>
                      <a:noFill/>
                    </a:ln>
                  </pic:spPr>
                </pic:pic>
              </a:graphicData>
            </a:graphic>
          </wp:inline>
        </w:drawing>
      </w:r>
    </w:p>
    <w:p w:rsidR="00635AFB" w:rsidRPr="00D967C0" w:rsidRDefault="00635AFB" w:rsidP="00635AFB">
      <w:pPr>
        <w:widowControl w:val="0"/>
        <w:autoSpaceDE w:val="0"/>
        <w:autoSpaceDN w:val="0"/>
        <w:adjustRightInd w:val="0"/>
        <w:spacing w:line="257" w:lineRule="auto"/>
        <w:ind w:firstLine="567"/>
        <w:jc w:val="both"/>
        <w:rPr>
          <w:sz w:val="24"/>
          <w:szCs w:val="24"/>
          <w:lang w:val="ru-RU" w:eastAsia="ru-RU"/>
        </w:rPr>
      </w:pPr>
    </w:p>
    <w:p w:rsidR="00635AFB" w:rsidRPr="00D967C0" w:rsidRDefault="00635AFB" w:rsidP="00635AFB">
      <w:pPr>
        <w:widowControl w:val="0"/>
        <w:autoSpaceDE w:val="0"/>
        <w:autoSpaceDN w:val="0"/>
        <w:adjustRightInd w:val="0"/>
        <w:spacing w:after="0" w:line="257" w:lineRule="auto"/>
        <w:ind w:firstLine="562"/>
        <w:jc w:val="both"/>
        <w:rPr>
          <w:sz w:val="24"/>
          <w:szCs w:val="24"/>
          <w:lang w:val="ru-RU" w:eastAsia="ru-RU"/>
        </w:rPr>
      </w:pPr>
      <w:r w:rsidRPr="00D967C0">
        <w:rPr>
          <w:sz w:val="24"/>
          <w:szCs w:val="24"/>
          <w:lang w:val="ru-RU" w:eastAsia="ru-RU"/>
        </w:rPr>
        <w:t xml:space="preserve">Рисунок </w:t>
      </w:r>
      <w:r>
        <w:rPr>
          <w:sz w:val="24"/>
          <w:szCs w:val="24"/>
          <w:lang w:val="ru-RU" w:eastAsia="ru-RU"/>
        </w:rPr>
        <w:t>1</w:t>
      </w:r>
      <w:r w:rsidRPr="00D967C0">
        <w:rPr>
          <w:sz w:val="24"/>
          <w:szCs w:val="24"/>
          <w:lang w:val="ru-RU" w:eastAsia="ru-RU"/>
        </w:rPr>
        <w:t>2.1 – Кривая просеивания песка для бетона (заштрихована область зерновых составов песков, допустимых для использования в бетонах)</w:t>
      </w:r>
    </w:p>
    <w:p w:rsidR="00635AFB" w:rsidRPr="00D967C0" w:rsidRDefault="00635AFB" w:rsidP="00635AFB">
      <w:pPr>
        <w:widowControl w:val="0"/>
        <w:autoSpaceDE w:val="0"/>
        <w:autoSpaceDN w:val="0"/>
        <w:adjustRightInd w:val="0"/>
        <w:spacing w:after="0" w:line="257" w:lineRule="auto"/>
        <w:ind w:firstLine="562"/>
        <w:jc w:val="both"/>
        <w:rPr>
          <w:sz w:val="24"/>
          <w:szCs w:val="24"/>
          <w:lang w:val="ru-RU" w:eastAsia="ru-RU"/>
        </w:rPr>
      </w:pPr>
    </w:p>
    <w:p w:rsidR="00635AFB" w:rsidRDefault="00635AFB" w:rsidP="00635AFB">
      <w:pPr>
        <w:widowControl w:val="0"/>
        <w:autoSpaceDE w:val="0"/>
        <w:autoSpaceDN w:val="0"/>
        <w:adjustRightInd w:val="0"/>
        <w:spacing w:after="0" w:line="257" w:lineRule="auto"/>
        <w:ind w:firstLine="562"/>
        <w:jc w:val="both"/>
        <w:rPr>
          <w:sz w:val="24"/>
          <w:szCs w:val="24"/>
          <w:lang w:val="ru-RU" w:eastAsia="ru-RU"/>
        </w:rPr>
      </w:pPr>
      <w:r w:rsidRPr="00D967C0">
        <w:rPr>
          <w:sz w:val="24"/>
          <w:szCs w:val="24"/>
          <w:lang w:val="ru-RU" w:eastAsia="ru-RU"/>
        </w:rPr>
        <w:t>Заполнить строку 7 итоговой таблицы 2.5.</w:t>
      </w:r>
    </w:p>
    <w:p w:rsidR="00635AFB" w:rsidRDefault="00635AFB" w:rsidP="00635AFB">
      <w:pPr>
        <w:widowControl w:val="0"/>
        <w:autoSpaceDE w:val="0"/>
        <w:autoSpaceDN w:val="0"/>
        <w:adjustRightInd w:val="0"/>
        <w:spacing w:after="0" w:line="257" w:lineRule="auto"/>
        <w:ind w:firstLine="562"/>
        <w:jc w:val="both"/>
        <w:rPr>
          <w:sz w:val="24"/>
          <w:szCs w:val="24"/>
          <w:lang w:val="ru-RU" w:eastAsia="ru-RU"/>
        </w:rPr>
      </w:pPr>
    </w:p>
    <w:p w:rsidR="00635AFB" w:rsidRPr="00A575FA" w:rsidRDefault="00635AFB" w:rsidP="00635AFB">
      <w:pPr>
        <w:widowControl w:val="0"/>
        <w:autoSpaceDE w:val="0"/>
        <w:autoSpaceDN w:val="0"/>
        <w:adjustRightInd w:val="0"/>
        <w:spacing w:after="0" w:line="257" w:lineRule="auto"/>
        <w:ind w:firstLine="562"/>
        <w:jc w:val="both"/>
        <w:rPr>
          <w:sz w:val="24"/>
          <w:szCs w:val="24"/>
          <w:lang w:val="ru-RU" w:eastAsia="ru-RU"/>
        </w:rPr>
      </w:pPr>
      <w:r w:rsidRPr="00A575FA">
        <w:rPr>
          <w:sz w:val="24"/>
          <w:szCs w:val="24"/>
          <w:lang w:val="ru-RU" w:eastAsia="ru-RU"/>
        </w:rPr>
        <w:t>Таблица 2.5 – Итоговая</w:t>
      </w:r>
      <w:r>
        <w:rPr>
          <w:sz w:val="24"/>
          <w:szCs w:val="24"/>
          <w:lang w:val="ru-RU" w:eastAsia="ru-RU"/>
        </w:rPr>
        <w:t xml:space="preserve"> таблица практических</w:t>
      </w:r>
      <w:r w:rsidRPr="00A575FA">
        <w:rPr>
          <w:sz w:val="24"/>
          <w:szCs w:val="24"/>
          <w:lang w:val="ru-RU" w:eastAsia="ru-RU"/>
        </w:rPr>
        <w:t xml:space="preserve"> ра</w:t>
      </w:r>
      <w:r>
        <w:rPr>
          <w:sz w:val="24"/>
          <w:szCs w:val="24"/>
          <w:lang w:val="ru-RU" w:eastAsia="ru-RU"/>
        </w:rPr>
        <w:t>бот №9-12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380"/>
        <w:gridCol w:w="1926"/>
        <w:gridCol w:w="2111"/>
      </w:tblGrid>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w:t>
            </w:r>
          </w:p>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строки</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Показатель</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Значение</w:t>
            </w:r>
          </w:p>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показателя</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Источник</w:t>
            </w:r>
          </w:p>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информации</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1</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Группа песка</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4 п. 7</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2</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Насыпная плотность</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i/>
                <w:sz w:val="24"/>
                <w:szCs w:val="24"/>
                <w:lang w:eastAsia="ru-RU"/>
              </w:rPr>
              <w:t>ρ</w:t>
            </w:r>
            <w:r w:rsidRPr="00A575FA">
              <w:rPr>
                <w:i/>
                <w:sz w:val="24"/>
                <w:szCs w:val="24"/>
                <w:vertAlign w:val="subscript"/>
                <w:lang w:val="ru-RU" w:eastAsia="ru-RU"/>
              </w:rPr>
              <w:t xml:space="preserve">НАС </w:t>
            </w:r>
            <w:r w:rsidRPr="00A575FA">
              <w:rPr>
                <w:i/>
                <w:sz w:val="24"/>
                <w:szCs w:val="24"/>
                <w:lang w:val="ru-RU" w:eastAsia="ru-RU"/>
              </w:rPr>
              <w:t>= ...</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1 п. 7</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3</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Истинная плотность</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i/>
                <w:sz w:val="24"/>
                <w:szCs w:val="24"/>
                <w:lang w:eastAsia="ru-RU"/>
              </w:rPr>
              <w:t>ρ</w:t>
            </w:r>
            <w:r w:rsidRPr="00A575FA">
              <w:rPr>
                <w:i/>
                <w:sz w:val="24"/>
                <w:szCs w:val="24"/>
                <w:vertAlign w:val="subscript"/>
                <w:lang w:val="ru-RU" w:eastAsia="ru-RU"/>
              </w:rPr>
              <w:t xml:space="preserve">ИСТ </w:t>
            </w:r>
            <w:r w:rsidRPr="00A575FA">
              <w:rPr>
                <w:i/>
                <w:sz w:val="24"/>
                <w:szCs w:val="24"/>
                <w:lang w:val="ru-RU" w:eastAsia="ru-RU"/>
              </w:rPr>
              <w:t xml:space="preserve">= ... </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2 п. 7</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4</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proofErr w:type="spellStart"/>
            <w:r w:rsidRPr="00A575FA">
              <w:rPr>
                <w:sz w:val="24"/>
                <w:szCs w:val="24"/>
                <w:lang w:val="ru-RU" w:eastAsia="ru-RU"/>
              </w:rPr>
              <w:t>Пустотность</w:t>
            </w:r>
            <w:proofErr w:type="spellEnd"/>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i/>
                <w:sz w:val="24"/>
                <w:szCs w:val="24"/>
                <w:lang w:eastAsia="ru-RU"/>
              </w:rPr>
              <w:t>V</w:t>
            </w:r>
            <w:r w:rsidRPr="00A575FA">
              <w:rPr>
                <w:i/>
                <w:sz w:val="24"/>
                <w:szCs w:val="24"/>
                <w:vertAlign w:val="subscript"/>
                <w:lang w:val="ru-RU" w:eastAsia="ru-RU"/>
              </w:rPr>
              <w:t>ПУСТ</w:t>
            </w:r>
            <w:r w:rsidRPr="00A575FA">
              <w:rPr>
                <w:i/>
                <w:sz w:val="24"/>
                <w:szCs w:val="24"/>
                <w:lang w:val="ru-RU" w:eastAsia="ru-RU"/>
              </w:rPr>
              <w:t xml:space="preserve"> = ... </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3</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5</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Модуль крупности</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i/>
                <w:sz w:val="24"/>
                <w:szCs w:val="24"/>
                <w:lang w:val="ru-RU" w:eastAsia="ru-RU"/>
              </w:rPr>
              <w:t>М</w:t>
            </w:r>
            <w:r w:rsidRPr="00A575FA">
              <w:rPr>
                <w:i/>
                <w:sz w:val="24"/>
                <w:szCs w:val="24"/>
                <w:vertAlign w:val="subscript"/>
                <w:lang w:val="ru-RU" w:eastAsia="ru-RU"/>
              </w:rPr>
              <w:t>КР</w:t>
            </w:r>
            <w:r w:rsidRPr="00A575FA">
              <w:rPr>
                <w:i/>
                <w:sz w:val="24"/>
                <w:szCs w:val="24"/>
                <w:lang w:val="ru-RU" w:eastAsia="ru-RU"/>
              </w:rPr>
              <w:t xml:space="preserve"> = ...</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4 п. 6</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6</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Влажность песка</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i/>
                <w:sz w:val="24"/>
                <w:szCs w:val="24"/>
                <w:lang w:eastAsia="ru-RU"/>
              </w:rPr>
              <w:t>W</w:t>
            </w:r>
            <w:r w:rsidRPr="00A575FA">
              <w:rPr>
                <w:i/>
                <w:sz w:val="24"/>
                <w:szCs w:val="24"/>
                <w:lang w:val="ru-RU" w:eastAsia="ru-RU"/>
              </w:rPr>
              <w:t xml:space="preserve"> = ... %</w:t>
            </w: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5 п. 4</w:t>
            </w:r>
          </w:p>
        </w:tc>
      </w:tr>
      <w:tr w:rsidR="00635AFB" w:rsidRPr="00A575FA" w:rsidTr="00134534">
        <w:tc>
          <w:tcPr>
            <w:tcW w:w="581"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7</w:t>
            </w:r>
          </w:p>
        </w:tc>
        <w:tc>
          <w:tcPr>
            <w:tcW w:w="2569"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 xml:space="preserve">Пригодность песка для </w:t>
            </w:r>
            <w:proofErr w:type="spellStart"/>
            <w:r w:rsidRPr="00A575FA">
              <w:rPr>
                <w:sz w:val="24"/>
                <w:szCs w:val="24"/>
                <w:lang w:val="ru-RU" w:eastAsia="ru-RU"/>
              </w:rPr>
              <w:t>произвдства</w:t>
            </w:r>
            <w:proofErr w:type="spellEnd"/>
            <w:r w:rsidRPr="00A575FA">
              <w:rPr>
                <w:sz w:val="24"/>
                <w:szCs w:val="24"/>
                <w:lang w:val="ru-RU" w:eastAsia="ru-RU"/>
              </w:rPr>
              <w:t xml:space="preserve"> бетона</w:t>
            </w:r>
          </w:p>
        </w:tc>
        <w:tc>
          <w:tcPr>
            <w:tcW w:w="864"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p>
        </w:tc>
        <w:tc>
          <w:tcPr>
            <w:tcW w:w="987" w:type="pct"/>
            <w:vAlign w:val="center"/>
          </w:tcPr>
          <w:p w:rsidR="00635AFB" w:rsidRPr="00A575FA" w:rsidRDefault="00635AFB" w:rsidP="00134534">
            <w:pPr>
              <w:widowControl w:val="0"/>
              <w:autoSpaceDE w:val="0"/>
              <w:autoSpaceDN w:val="0"/>
              <w:adjustRightInd w:val="0"/>
              <w:spacing w:line="257" w:lineRule="auto"/>
              <w:ind w:firstLine="567"/>
              <w:jc w:val="both"/>
              <w:rPr>
                <w:sz w:val="24"/>
                <w:szCs w:val="24"/>
                <w:lang w:val="ru-RU" w:eastAsia="ru-RU"/>
              </w:rPr>
            </w:pPr>
            <w:r w:rsidRPr="00A575FA">
              <w:rPr>
                <w:sz w:val="24"/>
                <w:szCs w:val="24"/>
                <w:lang w:val="ru-RU" w:eastAsia="ru-RU"/>
              </w:rPr>
              <w:t>Раздел 4 п. 8</w:t>
            </w:r>
          </w:p>
        </w:tc>
      </w:tr>
    </w:tbl>
    <w:p w:rsidR="00635AFB" w:rsidRPr="00D967C0" w:rsidRDefault="00635AFB" w:rsidP="00635AFB">
      <w:pPr>
        <w:widowControl w:val="0"/>
        <w:autoSpaceDE w:val="0"/>
        <w:autoSpaceDN w:val="0"/>
        <w:adjustRightInd w:val="0"/>
        <w:spacing w:line="257" w:lineRule="auto"/>
        <w:ind w:firstLine="567"/>
        <w:jc w:val="both"/>
        <w:rPr>
          <w:b/>
          <w:sz w:val="24"/>
          <w:szCs w:val="24"/>
          <w:lang w:val="ru-RU" w:eastAsia="ru-RU"/>
        </w:rPr>
      </w:pPr>
    </w:p>
    <w:p w:rsidR="00635AFB" w:rsidRDefault="00635AFB" w:rsidP="00635AFB">
      <w:pPr>
        <w:widowControl w:val="0"/>
        <w:autoSpaceDE w:val="0"/>
        <w:autoSpaceDN w:val="0"/>
        <w:adjustRightInd w:val="0"/>
        <w:spacing w:line="257" w:lineRule="auto"/>
        <w:ind w:firstLine="567"/>
        <w:jc w:val="both"/>
        <w:rPr>
          <w:b/>
          <w:sz w:val="24"/>
          <w:szCs w:val="24"/>
          <w:lang w:val="ru-RU" w:eastAsia="ru-RU"/>
        </w:rPr>
      </w:pPr>
    </w:p>
    <w:p w:rsidR="00635AFB" w:rsidRDefault="00635AFB" w:rsidP="00635AFB">
      <w:pPr>
        <w:widowControl w:val="0"/>
        <w:autoSpaceDE w:val="0"/>
        <w:autoSpaceDN w:val="0"/>
        <w:adjustRightInd w:val="0"/>
        <w:spacing w:line="257" w:lineRule="auto"/>
        <w:jc w:val="both"/>
        <w:rPr>
          <w:b/>
          <w:sz w:val="24"/>
          <w:szCs w:val="24"/>
          <w:lang w:val="ru-RU" w:eastAsia="ru-RU"/>
        </w:rPr>
      </w:pPr>
    </w:p>
    <w:p w:rsidR="00635AFB" w:rsidRDefault="00635AFB" w:rsidP="00635AFB">
      <w:pPr>
        <w:widowControl w:val="0"/>
        <w:autoSpaceDE w:val="0"/>
        <w:autoSpaceDN w:val="0"/>
        <w:adjustRightInd w:val="0"/>
        <w:spacing w:line="257" w:lineRule="auto"/>
        <w:jc w:val="both"/>
        <w:rPr>
          <w:sz w:val="24"/>
          <w:szCs w:val="24"/>
          <w:lang w:val="kk-KZ" w:eastAsia="ru-RU"/>
        </w:rPr>
      </w:pPr>
    </w:p>
    <w:p w:rsidR="00635AFB" w:rsidRDefault="00635AFB" w:rsidP="00635AFB">
      <w:pPr>
        <w:widowControl w:val="0"/>
        <w:autoSpaceDE w:val="0"/>
        <w:autoSpaceDN w:val="0"/>
        <w:adjustRightInd w:val="0"/>
        <w:spacing w:line="257" w:lineRule="auto"/>
        <w:jc w:val="both"/>
        <w:rPr>
          <w:sz w:val="24"/>
          <w:szCs w:val="24"/>
          <w:lang w:val="kk-KZ" w:eastAsia="ru-RU"/>
        </w:rPr>
      </w:pPr>
    </w:p>
    <w:p w:rsidR="00CC6737" w:rsidRDefault="00CC6737"/>
    <w:sectPr w:rsidR="00CC6737" w:rsidSect="00E74FEA">
      <w:footerReference w:type="default" r:id="rId60"/>
      <w:pgSz w:w="11906" w:h="16838"/>
      <w:pgMar w:top="1440" w:right="567" w:bottom="1440"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E60" w:rsidRDefault="00D86E60">
      <w:pPr>
        <w:spacing w:after="0" w:line="240" w:lineRule="auto"/>
      </w:pPr>
      <w:r>
        <w:separator/>
      </w:r>
    </w:p>
  </w:endnote>
  <w:endnote w:type="continuationSeparator" w:id="0">
    <w:p w:rsidR="00D86E60" w:rsidRDefault="00D8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B51" w:rsidRDefault="00D86E60">
    <w:pPr>
      <w:pStyle w:val="ac"/>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E60" w:rsidRDefault="00D86E60">
      <w:pPr>
        <w:spacing w:after="0" w:line="240" w:lineRule="auto"/>
      </w:pPr>
      <w:r>
        <w:separator/>
      </w:r>
    </w:p>
  </w:footnote>
  <w:footnote w:type="continuationSeparator" w:id="0">
    <w:p w:rsidR="00D86E60" w:rsidRDefault="00D86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1"/>
    <w:multiLevelType w:val="hybridMultilevel"/>
    <w:tmpl w:val="A9E0A75A"/>
    <w:lvl w:ilvl="0" w:tplc="987A1382">
      <w:start w:val="1"/>
      <w:numFmt w:val="decimal"/>
      <w:lvlText w:val="%1."/>
      <w:lvlJc w:val="left"/>
    </w:lvl>
    <w:lvl w:ilvl="1" w:tplc="EA404EC0">
      <w:numFmt w:val="decimal"/>
      <w:lvlText w:val=""/>
      <w:lvlJc w:val="left"/>
    </w:lvl>
    <w:lvl w:ilvl="2" w:tplc="AEACACE0">
      <w:numFmt w:val="decimal"/>
      <w:lvlText w:val=""/>
      <w:lvlJc w:val="left"/>
    </w:lvl>
    <w:lvl w:ilvl="3" w:tplc="A816D47E">
      <w:numFmt w:val="decimal"/>
      <w:lvlText w:val=""/>
      <w:lvlJc w:val="left"/>
    </w:lvl>
    <w:lvl w:ilvl="4" w:tplc="8140FB32">
      <w:numFmt w:val="decimal"/>
      <w:lvlText w:val=""/>
      <w:lvlJc w:val="left"/>
    </w:lvl>
    <w:lvl w:ilvl="5" w:tplc="6BBC935A">
      <w:numFmt w:val="decimal"/>
      <w:lvlText w:val=""/>
      <w:lvlJc w:val="left"/>
    </w:lvl>
    <w:lvl w:ilvl="6" w:tplc="80141E8C">
      <w:numFmt w:val="decimal"/>
      <w:lvlText w:val=""/>
      <w:lvlJc w:val="left"/>
    </w:lvl>
    <w:lvl w:ilvl="7" w:tplc="5B52B540">
      <w:numFmt w:val="decimal"/>
      <w:lvlText w:val=""/>
      <w:lvlJc w:val="left"/>
    </w:lvl>
    <w:lvl w:ilvl="8" w:tplc="FAF66E38">
      <w:numFmt w:val="decimal"/>
      <w:lvlText w:val=""/>
      <w:lvlJc w:val="left"/>
    </w:lvl>
  </w:abstractNum>
  <w:abstractNum w:abstractNumId="1" w15:restartNumberingAfterBreak="0">
    <w:nsid w:val="00000871"/>
    <w:multiLevelType w:val="hybridMultilevel"/>
    <w:tmpl w:val="4A76F264"/>
    <w:lvl w:ilvl="0" w:tplc="65F26E4C">
      <w:start w:val="24"/>
      <w:numFmt w:val="decimal"/>
      <w:lvlText w:val="%1."/>
      <w:lvlJc w:val="left"/>
    </w:lvl>
    <w:lvl w:ilvl="1" w:tplc="E4C849E8">
      <w:numFmt w:val="decimal"/>
      <w:lvlText w:val=""/>
      <w:lvlJc w:val="left"/>
    </w:lvl>
    <w:lvl w:ilvl="2" w:tplc="BAC804DA">
      <w:numFmt w:val="decimal"/>
      <w:lvlText w:val=""/>
      <w:lvlJc w:val="left"/>
    </w:lvl>
    <w:lvl w:ilvl="3" w:tplc="5C188C1E">
      <w:numFmt w:val="decimal"/>
      <w:lvlText w:val=""/>
      <w:lvlJc w:val="left"/>
    </w:lvl>
    <w:lvl w:ilvl="4" w:tplc="C4404B92">
      <w:numFmt w:val="decimal"/>
      <w:lvlText w:val=""/>
      <w:lvlJc w:val="left"/>
    </w:lvl>
    <w:lvl w:ilvl="5" w:tplc="B904727E">
      <w:numFmt w:val="decimal"/>
      <w:lvlText w:val=""/>
      <w:lvlJc w:val="left"/>
    </w:lvl>
    <w:lvl w:ilvl="6" w:tplc="AD727EC6">
      <w:numFmt w:val="decimal"/>
      <w:lvlText w:val=""/>
      <w:lvlJc w:val="left"/>
    </w:lvl>
    <w:lvl w:ilvl="7" w:tplc="FAFEA432">
      <w:numFmt w:val="decimal"/>
      <w:lvlText w:val=""/>
      <w:lvlJc w:val="left"/>
    </w:lvl>
    <w:lvl w:ilvl="8" w:tplc="A8045012">
      <w:numFmt w:val="decimal"/>
      <w:lvlText w:val=""/>
      <w:lvlJc w:val="left"/>
    </w:lvl>
  </w:abstractNum>
  <w:abstractNum w:abstractNumId="2" w15:restartNumberingAfterBreak="0">
    <w:nsid w:val="00000EA9"/>
    <w:multiLevelType w:val="hybridMultilevel"/>
    <w:tmpl w:val="7F7AFE16"/>
    <w:lvl w:ilvl="0" w:tplc="39D02BB4">
      <w:start w:val="1"/>
      <w:numFmt w:val="decimal"/>
      <w:lvlText w:val="%1."/>
      <w:lvlJc w:val="left"/>
    </w:lvl>
    <w:lvl w:ilvl="1" w:tplc="EF38F552">
      <w:numFmt w:val="decimal"/>
      <w:lvlText w:val=""/>
      <w:lvlJc w:val="left"/>
    </w:lvl>
    <w:lvl w:ilvl="2" w:tplc="CC987182">
      <w:numFmt w:val="decimal"/>
      <w:lvlText w:val=""/>
      <w:lvlJc w:val="left"/>
    </w:lvl>
    <w:lvl w:ilvl="3" w:tplc="09DEEFF4">
      <w:numFmt w:val="decimal"/>
      <w:lvlText w:val=""/>
      <w:lvlJc w:val="left"/>
    </w:lvl>
    <w:lvl w:ilvl="4" w:tplc="F9FE32C8">
      <w:numFmt w:val="decimal"/>
      <w:lvlText w:val=""/>
      <w:lvlJc w:val="left"/>
    </w:lvl>
    <w:lvl w:ilvl="5" w:tplc="955C77C8">
      <w:numFmt w:val="decimal"/>
      <w:lvlText w:val=""/>
      <w:lvlJc w:val="left"/>
    </w:lvl>
    <w:lvl w:ilvl="6" w:tplc="981CF114">
      <w:numFmt w:val="decimal"/>
      <w:lvlText w:val=""/>
      <w:lvlJc w:val="left"/>
    </w:lvl>
    <w:lvl w:ilvl="7" w:tplc="45ECCFB4">
      <w:numFmt w:val="decimal"/>
      <w:lvlText w:val=""/>
      <w:lvlJc w:val="left"/>
    </w:lvl>
    <w:lvl w:ilvl="8" w:tplc="DE46E300">
      <w:numFmt w:val="decimal"/>
      <w:lvlText w:val=""/>
      <w:lvlJc w:val="left"/>
    </w:lvl>
  </w:abstractNum>
  <w:abstractNum w:abstractNumId="3" w15:restartNumberingAfterBreak="0">
    <w:nsid w:val="00001030"/>
    <w:multiLevelType w:val="hybridMultilevel"/>
    <w:tmpl w:val="C05C42F4"/>
    <w:lvl w:ilvl="0" w:tplc="F0D6D6B6">
      <w:start w:val="1"/>
      <w:numFmt w:val="decimal"/>
      <w:lvlText w:val="%1."/>
      <w:lvlJc w:val="left"/>
    </w:lvl>
    <w:lvl w:ilvl="1" w:tplc="AD68FBFC">
      <w:numFmt w:val="decimal"/>
      <w:lvlText w:val=""/>
      <w:lvlJc w:val="left"/>
    </w:lvl>
    <w:lvl w:ilvl="2" w:tplc="A1C226C0">
      <w:numFmt w:val="decimal"/>
      <w:lvlText w:val=""/>
      <w:lvlJc w:val="left"/>
    </w:lvl>
    <w:lvl w:ilvl="3" w:tplc="D72086EE">
      <w:numFmt w:val="decimal"/>
      <w:lvlText w:val=""/>
      <w:lvlJc w:val="left"/>
    </w:lvl>
    <w:lvl w:ilvl="4" w:tplc="F8A0D210">
      <w:numFmt w:val="decimal"/>
      <w:lvlText w:val=""/>
      <w:lvlJc w:val="left"/>
    </w:lvl>
    <w:lvl w:ilvl="5" w:tplc="6478CB28">
      <w:numFmt w:val="decimal"/>
      <w:lvlText w:val=""/>
      <w:lvlJc w:val="left"/>
    </w:lvl>
    <w:lvl w:ilvl="6" w:tplc="72602E1E">
      <w:numFmt w:val="decimal"/>
      <w:lvlText w:val=""/>
      <w:lvlJc w:val="left"/>
    </w:lvl>
    <w:lvl w:ilvl="7" w:tplc="96C0CAF8">
      <w:numFmt w:val="decimal"/>
      <w:lvlText w:val=""/>
      <w:lvlJc w:val="left"/>
    </w:lvl>
    <w:lvl w:ilvl="8" w:tplc="45B47B92">
      <w:numFmt w:val="decimal"/>
      <w:lvlText w:val=""/>
      <w:lvlJc w:val="left"/>
    </w:lvl>
  </w:abstractNum>
  <w:abstractNum w:abstractNumId="4" w15:restartNumberingAfterBreak="0">
    <w:nsid w:val="0000159F"/>
    <w:multiLevelType w:val="hybridMultilevel"/>
    <w:tmpl w:val="3A18F8BA"/>
    <w:lvl w:ilvl="0" w:tplc="88ACBC6C">
      <w:start w:val="33"/>
      <w:numFmt w:val="decimal"/>
      <w:lvlText w:val="%1."/>
      <w:lvlJc w:val="left"/>
    </w:lvl>
    <w:lvl w:ilvl="1" w:tplc="23EEB7C0">
      <w:numFmt w:val="decimal"/>
      <w:lvlText w:val=""/>
      <w:lvlJc w:val="left"/>
    </w:lvl>
    <w:lvl w:ilvl="2" w:tplc="DF848038">
      <w:numFmt w:val="decimal"/>
      <w:lvlText w:val=""/>
      <w:lvlJc w:val="left"/>
    </w:lvl>
    <w:lvl w:ilvl="3" w:tplc="5186E5AE">
      <w:numFmt w:val="decimal"/>
      <w:lvlText w:val=""/>
      <w:lvlJc w:val="left"/>
    </w:lvl>
    <w:lvl w:ilvl="4" w:tplc="CBE21A94">
      <w:numFmt w:val="decimal"/>
      <w:lvlText w:val=""/>
      <w:lvlJc w:val="left"/>
    </w:lvl>
    <w:lvl w:ilvl="5" w:tplc="F3D00840">
      <w:numFmt w:val="decimal"/>
      <w:lvlText w:val=""/>
      <w:lvlJc w:val="left"/>
    </w:lvl>
    <w:lvl w:ilvl="6" w:tplc="D0026FB6">
      <w:numFmt w:val="decimal"/>
      <w:lvlText w:val=""/>
      <w:lvlJc w:val="left"/>
    </w:lvl>
    <w:lvl w:ilvl="7" w:tplc="032E7B80">
      <w:numFmt w:val="decimal"/>
      <w:lvlText w:val=""/>
      <w:lvlJc w:val="left"/>
    </w:lvl>
    <w:lvl w:ilvl="8" w:tplc="7BF4D9AA">
      <w:numFmt w:val="decimal"/>
      <w:lvlText w:val=""/>
      <w:lvlJc w:val="left"/>
    </w:lvl>
  </w:abstractNum>
  <w:abstractNum w:abstractNumId="5" w15:restartNumberingAfterBreak="0">
    <w:nsid w:val="00001BD9"/>
    <w:multiLevelType w:val="hybridMultilevel"/>
    <w:tmpl w:val="A96AEB1E"/>
    <w:lvl w:ilvl="0" w:tplc="9D042598">
      <w:start w:val="9"/>
      <w:numFmt w:val="decimal"/>
      <w:lvlText w:val="%1."/>
      <w:lvlJc w:val="left"/>
    </w:lvl>
    <w:lvl w:ilvl="1" w:tplc="A7C6C8E8">
      <w:numFmt w:val="decimal"/>
      <w:lvlText w:val=""/>
      <w:lvlJc w:val="left"/>
    </w:lvl>
    <w:lvl w:ilvl="2" w:tplc="0F6CF5A0">
      <w:numFmt w:val="decimal"/>
      <w:lvlText w:val=""/>
      <w:lvlJc w:val="left"/>
    </w:lvl>
    <w:lvl w:ilvl="3" w:tplc="868E738E">
      <w:numFmt w:val="decimal"/>
      <w:lvlText w:val=""/>
      <w:lvlJc w:val="left"/>
    </w:lvl>
    <w:lvl w:ilvl="4" w:tplc="A87AF4AA">
      <w:numFmt w:val="decimal"/>
      <w:lvlText w:val=""/>
      <w:lvlJc w:val="left"/>
    </w:lvl>
    <w:lvl w:ilvl="5" w:tplc="A9C0CD12">
      <w:numFmt w:val="decimal"/>
      <w:lvlText w:val=""/>
      <w:lvlJc w:val="left"/>
    </w:lvl>
    <w:lvl w:ilvl="6" w:tplc="D1B4979A">
      <w:numFmt w:val="decimal"/>
      <w:lvlText w:val=""/>
      <w:lvlJc w:val="left"/>
    </w:lvl>
    <w:lvl w:ilvl="7" w:tplc="61C65988">
      <w:numFmt w:val="decimal"/>
      <w:lvlText w:val=""/>
      <w:lvlJc w:val="left"/>
    </w:lvl>
    <w:lvl w:ilvl="8" w:tplc="13A6488A">
      <w:numFmt w:val="decimal"/>
      <w:lvlText w:val=""/>
      <w:lvlJc w:val="left"/>
    </w:lvl>
  </w:abstractNum>
  <w:abstractNum w:abstractNumId="6" w15:restartNumberingAfterBreak="0">
    <w:nsid w:val="00002528"/>
    <w:multiLevelType w:val="hybridMultilevel"/>
    <w:tmpl w:val="B81A5D8C"/>
    <w:lvl w:ilvl="0" w:tplc="201E6458">
      <w:start w:val="1"/>
      <w:numFmt w:val="decimal"/>
      <w:lvlText w:val="%1."/>
      <w:lvlJc w:val="left"/>
    </w:lvl>
    <w:lvl w:ilvl="1" w:tplc="FDB0044A">
      <w:numFmt w:val="decimal"/>
      <w:lvlText w:val=""/>
      <w:lvlJc w:val="left"/>
    </w:lvl>
    <w:lvl w:ilvl="2" w:tplc="D43A2CB2">
      <w:numFmt w:val="decimal"/>
      <w:lvlText w:val=""/>
      <w:lvlJc w:val="left"/>
    </w:lvl>
    <w:lvl w:ilvl="3" w:tplc="194022BE">
      <w:numFmt w:val="decimal"/>
      <w:lvlText w:val=""/>
      <w:lvlJc w:val="left"/>
    </w:lvl>
    <w:lvl w:ilvl="4" w:tplc="2E98CF70">
      <w:numFmt w:val="decimal"/>
      <w:lvlText w:val=""/>
      <w:lvlJc w:val="left"/>
    </w:lvl>
    <w:lvl w:ilvl="5" w:tplc="7D1AD5F8">
      <w:numFmt w:val="decimal"/>
      <w:lvlText w:val=""/>
      <w:lvlJc w:val="left"/>
    </w:lvl>
    <w:lvl w:ilvl="6" w:tplc="4C26CA02">
      <w:numFmt w:val="decimal"/>
      <w:lvlText w:val=""/>
      <w:lvlJc w:val="left"/>
    </w:lvl>
    <w:lvl w:ilvl="7" w:tplc="26AA9304">
      <w:numFmt w:val="decimal"/>
      <w:lvlText w:val=""/>
      <w:lvlJc w:val="left"/>
    </w:lvl>
    <w:lvl w:ilvl="8" w:tplc="9A3C55DC">
      <w:numFmt w:val="decimal"/>
      <w:lvlText w:val=""/>
      <w:lvlJc w:val="left"/>
    </w:lvl>
  </w:abstractNum>
  <w:abstractNum w:abstractNumId="7" w15:restartNumberingAfterBreak="0">
    <w:nsid w:val="00003087"/>
    <w:multiLevelType w:val="hybridMultilevel"/>
    <w:tmpl w:val="B65EB694"/>
    <w:lvl w:ilvl="0" w:tplc="EADA3214">
      <w:start w:val="1"/>
      <w:numFmt w:val="decimal"/>
      <w:lvlText w:val="%1."/>
      <w:lvlJc w:val="left"/>
    </w:lvl>
    <w:lvl w:ilvl="1" w:tplc="75A817EA">
      <w:numFmt w:val="decimal"/>
      <w:lvlText w:val=""/>
      <w:lvlJc w:val="left"/>
    </w:lvl>
    <w:lvl w:ilvl="2" w:tplc="B02C0CAE">
      <w:numFmt w:val="decimal"/>
      <w:lvlText w:val=""/>
      <w:lvlJc w:val="left"/>
    </w:lvl>
    <w:lvl w:ilvl="3" w:tplc="E2EE4E18">
      <w:numFmt w:val="decimal"/>
      <w:lvlText w:val=""/>
      <w:lvlJc w:val="left"/>
    </w:lvl>
    <w:lvl w:ilvl="4" w:tplc="3C8072DE">
      <w:numFmt w:val="decimal"/>
      <w:lvlText w:val=""/>
      <w:lvlJc w:val="left"/>
    </w:lvl>
    <w:lvl w:ilvl="5" w:tplc="151C1D0A">
      <w:numFmt w:val="decimal"/>
      <w:lvlText w:val=""/>
      <w:lvlJc w:val="left"/>
    </w:lvl>
    <w:lvl w:ilvl="6" w:tplc="8BFE370A">
      <w:numFmt w:val="decimal"/>
      <w:lvlText w:val=""/>
      <w:lvlJc w:val="left"/>
    </w:lvl>
    <w:lvl w:ilvl="7" w:tplc="0BE46DD8">
      <w:numFmt w:val="decimal"/>
      <w:lvlText w:val=""/>
      <w:lvlJc w:val="left"/>
    </w:lvl>
    <w:lvl w:ilvl="8" w:tplc="5E66C334">
      <w:numFmt w:val="decimal"/>
      <w:lvlText w:val=""/>
      <w:lvlJc w:val="left"/>
    </w:lvl>
  </w:abstractNum>
  <w:abstractNum w:abstractNumId="8" w15:restartNumberingAfterBreak="0">
    <w:nsid w:val="000030F1"/>
    <w:multiLevelType w:val="hybridMultilevel"/>
    <w:tmpl w:val="952E9512"/>
    <w:lvl w:ilvl="0" w:tplc="4ECC4938">
      <w:start w:val="1"/>
      <w:numFmt w:val="bullet"/>
      <w:lvlText w:val="•"/>
      <w:lvlJc w:val="left"/>
    </w:lvl>
    <w:lvl w:ilvl="1" w:tplc="59BCD9B6">
      <w:start w:val="1"/>
      <w:numFmt w:val="bullet"/>
      <w:lvlText w:val="•"/>
      <w:lvlJc w:val="left"/>
    </w:lvl>
    <w:lvl w:ilvl="2" w:tplc="C944AC4E">
      <w:numFmt w:val="decimal"/>
      <w:lvlText w:val=""/>
      <w:lvlJc w:val="left"/>
    </w:lvl>
    <w:lvl w:ilvl="3" w:tplc="E0825AEE">
      <w:numFmt w:val="decimal"/>
      <w:lvlText w:val=""/>
      <w:lvlJc w:val="left"/>
    </w:lvl>
    <w:lvl w:ilvl="4" w:tplc="EE48F882">
      <w:numFmt w:val="decimal"/>
      <w:lvlText w:val=""/>
      <w:lvlJc w:val="left"/>
    </w:lvl>
    <w:lvl w:ilvl="5" w:tplc="4F68B2E0">
      <w:numFmt w:val="decimal"/>
      <w:lvlText w:val=""/>
      <w:lvlJc w:val="left"/>
    </w:lvl>
    <w:lvl w:ilvl="6" w:tplc="B76E7CDE">
      <w:numFmt w:val="decimal"/>
      <w:lvlText w:val=""/>
      <w:lvlJc w:val="left"/>
    </w:lvl>
    <w:lvl w:ilvl="7" w:tplc="F0A6B4C0">
      <w:numFmt w:val="decimal"/>
      <w:lvlText w:val=""/>
      <w:lvlJc w:val="left"/>
    </w:lvl>
    <w:lvl w:ilvl="8" w:tplc="B73AE3CA">
      <w:numFmt w:val="decimal"/>
      <w:lvlText w:val=""/>
      <w:lvlJc w:val="left"/>
    </w:lvl>
  </w:abstractNum>
  <w:abstractNum w:abstractNumId="9" w15:restartNumberingAfterBreak="0">
    <w:nsid w:val="00003F0B"/>
    <w:multiLevelType w:val="hybridMultilevel"/>
    <w:tmpl w:val="F7F0606C"/>
    <w:lvl w:ilvl="0" w:tplc="AD04EDA8">
      <w:start w:val="3"/>
      <w:numFmt w:val="decimal"/>
      <w:lvlText w:val="%1."/>
      <w:lvlJc w:val="left"/>
    </w:lvl>
    <w:lvl w:ilvl="1" w:tplc="D264F89C">
      <w:numFmt w:val="decimal"/>
      <w:lvlText w:val=""/>
      <w:lvlJc w:val="left"/>
    </w:lvl>
    <w:lvl w:ilvl="2" w:tplc="29ECD0D2">
      <w:numFmt w:val="decimal"/>
      <w:lvlText w:val=""/>
      <w:lvlJc w:val="left"/>
    </w:lvl>
    <w:lvl w:ilvl="3" w:tplc="A9665AC8">
      <w:numFmt w:val="decimal"/>
      <w:lvlText w:val=""/>
      <w:lvlJc w:val="left"/>
    </w:lvl>
    <w:lvl w:ilvl="4" w:tplc="3606DB68">
      <w:numFmt w:val="decimal"/>
      <w:lvlText w:val=""/>
      <w:lvlJc w:val="left"/>
    </w:lvl>
    <w:lvl w:ilvl="5" w:tplc="B93830EA">
      <w:numFmt w:val="decimal"/>
      <w:lvlText w:val=""/>
      <w:lvlJc w:val="left"/>
    </w:lvl>
    <w:lvl w:ilvl="6" w:tplc="E926FDA4">
      <w:numFmt w:val="decimal"/>
      <w:lvlText w:val=""/>
      <w:lvlJc w:val="left"/>
    </w:lvl>
    <w:lvl w:ilvl="7" w:tplc="0EE01164">
      <w:numFmt w:val="decimal"/>
      <w:lvlText w:val=""/>
      <w:lvlJc w:val="left"/>
    </w:lvl>
    <w:lvl w:ilvl="8" w:tplc="9702C734">
      <w:numFmt w:val="decimal"/>
      <w:lvlText w:val=""/>
      <w:lvlJc w:val="left"/>
    </w:lvl>
  </w:abstractNum>
  <w:abstractNum w:abstractNumId="10" w15:restartNumberingAfterBreak="0">
    <w:nsid w:val="00003F97"/>
    <w:multiLevelType w:val="hybridMultilevel"/>
    <w:tmpl w:val="48788252"/>
    <w:lvl w:ilvl="0" w:tplc="1D301CEA">
      <w:start w:val="1"/>
      <w:numFmt w:val="decimal"/>
      <w:lvlText w:val="%1."/>
      <w:lvlJc w:val="left"/>
    </w:lvl>
    <w:lvl w:ilvl="1" w:tplc="A9E4074C">
      <w:numFmt w:val="decimal"/>
      <w:lvlText w:val=""/>
      <w:lvlJc w:val="left"/>
    </w:lvl>
    <w:lvl w:ilvl="2" w:tplc="5B6CB5DE">
      <w:numFmt w:val="decimal"/>
      <w:lvlText w:val=""/>
      <w:lvlJc w:val="left"/>
    </w:lvl>
    <w:lvl w:ilvl="3" w:tplc="87F66192">
      <w:numFmt w:val="decimal"/>
      <w:lvlText w:val=""/>
      <w:lvlJc w:val="left"/>
    </w:lvl>
    <w:lvl w:ilvl="4" w:tplc="8F2294D6">
      <w:numFmt w:val="decimal"/>
      <w:lvlText w:val=""/>
      <w:lvlJc w:val="left"/>
    </w:lvl>
    <w:lvl w:ilvl="5" w:tplc="6B7613AA">
      <w:numFmt w:val="decimal"/>
      <w:lvlText w:val=""/>
      <w:lvlJc w:val="left"/>
    </w:lvl>
    <w:lvl w:ilvl="6" w:tplc="C5E80262">
      <w:numFmt w:val="decimal"/>
      <w:lvlText w:val=""/>
      <w:lvlJc w:val="left"/>
    </w:lvl>
    <w:lvl w:ilvl="7" w:tplc="EBCECD52">
      <w:numFmt w:val="decimal"/>
      <w:lvlText w:val=""/>
      <w:lvlJc w:val="left"/>
    </w:lvl>
    <w:lvl w:ilvl="8" w:tplc="66BA462C">
      <w:numFmt w:val="decimal"/>
      <w:lvlText w:val=""/>
      <w:lvlJc w:val="left"/>
    </w:lvl>
  </w:abstractNum>
  <w:abstractNum w:abstractNumId="11" w15:restartNumberingAfterBreak="0">
    <w:nsid w:val="0000412F"/>
    <w:multiLevelType w:val="hybridMultilevel"/>
    <w:tmpl w:val="A7227092"/>
    <w:lvl w:ilvl="0" w:tplc="22F8D0F0">
      <w:start w:val="1"/>
      <w:numFmt w:val="decimal"/>
      <w:lvlText w:val="%1."/>
      <w:lvlJc w:val="left"/>
    </w:lvl>
    <w:lvl w:ilvl="1" w:tplc="26F27718">
      <w:start w:val="1"/>
      <w:numFmt w:val="bullet"/>
      <w:lvlText w:val="•"/>
      <w:lvlJc w:val="left"/>
    </w:lvl>
    <w:lvl w:ilvl="2" w:tplc="356822B6">
      <w:numFmt w:val="decimal"/>
      <w:lvlText w:val=""/>
      <w:lvlJc w:val="left"/>
    </w:lvl>
    <w:lvl w:ilvl="3" w:tplc="1CB6E920">
      <w:numFmt w:val="decimal"/>
      <w:lvlText w:val=""/>
      <w:lvlJc w:val="left"/>
    </w:lvl>
    <w:lvl w:ilvl="4" w:tplc="0FFA53CA">
      <w:numFmt w:val="decimal"/>
      <w:lvlText w:val=""/>
      <w:lvlJc w:val="left"/>
    </w:lvl>
    <w:lvl w:ilvl="5" w:tplc="C5FAABBC">
      <w:numFmt w:val="decimal"/>
      <w:lvlText w:val=""/>
      <w:lvlJc w:val="left"/>
    </w:lvl>
    <w:lvl w:ilvl="6" w:tplc="D38AF888">
      <w:numFmt w:val="decimal"/>
      <w:lvlText w:val=""/>
      <w:lvlJc w:val="left"/>
    </w:lvl>
    <w:lvl w:ilvl="7" w:tplc="425E76F0">
      <w:numFmt w:val="decimal"/>
      <w:lvlText w:val=""/>
      <w:lvlJc w:val="left"/>
    </w:lvl>
    <w:lvl w:ilvl="8" w:tplc="4F0AC3B6">
      <w:numFmt w:val="decimal"/>
      <w:lvlText w:val=""/>
      <w:lvlJc w:val="left"/>
    </w:lvl>
  </w:abstractNum>
  <w:abstractNum w:abstractNumId="12" w15:restartNumberingAfterBreak="0">
    <w:nsid w:val="0000441D"/>
    <w:multiLevelType w:val="hybridMultilevel"/>
    <w:tmpl w:val="00BA5152"/>
    <w:lvl w:ilvl="0" w:tplc="112E56F2">
      <w:start w:val="1"/>
      <w:numFmt w:val="decimal"/>
      <w:lvlText w:val="%1"/>
      <w:lvlJc w:val="left"/>
    </w:lvl>
    <w:lvl w:ilvl="1" w:tplc="E488DD4E">
      <w:start w:val="1"/>
      <w:numFmt w:val="decimal"/>
      <w:lvlText w:val="%2."/>
      <w:lvlJc w:val="left"/>
    </w:lvl>
    <w:lvl w:ilvl="2" w:tplc="A8C4E32A">
      <w:numFmt w:val="decimal"/>
      <w:lvlText w:val=""/>
      <w:lvlJc w:val="left"/>
    </w:lvl>
    <w:lvl w:ilvl="3" w:tplc="5EB83898">
      <w:numFmt w:val="decimal"/>
      <w:lvlText w:val=""/>
      <w:lvlJc w:val="left"/>
    </w:lvl>
    <w:lvl w:ilvl="4" w:tplc="A9046FCA">
      <w:numFmt w:val="decimal"/>
      <w:lvlText w:val=""/>
      <w:lvlJc w:val="left"/>
    </w:lvl>
    <w:lvl w:ilvl="5" w:tplc="338E3228">
      <w:numFmt w:val="decimal"/>
      <w:lvlText w:val=""/>
      <w:lvlJc w:val="left"/>
    </w:lvl>
    <w:lvl w:ilvl="6" w:tplc="99340942">
      <w:numFmt w:val="decimal"/>
      <w:lvlText w:val=""/>
      <w:lvlJc w:val="left"/>
    </w:lvl>
    <w:lvl w:ilvl="7" w:tplc="7A8A7C0E">
      <w:numFmt w:val="decimal"/>
      <w:lvlText w:val=""/>
      <w:lvlJc w:val="left"/>
    </w:lvl>
    <w:lvl w:ilvl="8" w:tplc="AB3E19BE">
      <w:numFmt w:val="decimal"/>
      <w:lvlText w:val=""/>
      <w:lvlJc w:val="left"/>
    </w:lvl>
  </w:abstractNum>
  <w:abstractNum w:abstractNumId="13" w15:restartNumberingAfterBreak="0">
    <w:nsid w:val="00004C66"/>
    <w:multiLevelType w:val="hybridMultilevel"/>
    <w:tmpl w:val="C0121CEC"/>
    <w:lvl w:ilvl="0" w:tplc="03B822CC">
      <w:start w:val="6"/>
      <w:numFmt w:val="decimal"/>
      <w:lvlText w:val="%1."/>
      <w:lvlJc w:val="left"/>
    </w:lvl>
    <w:lvl w:ilvl="1" w:tplc="73945FD6">
      <w:numFmt w:val="decimal"/>
      <w:lvlText w:val=""/>
      <w:lvlJc w:val="left"/>
    </w:lvl>
    <w:lvl w:ilvl="2" w:tplc="22ACA45C">
      <w:numFmt w:val="decimal"/>
      <w:lvlText w:val=""/>
      <w:lvlJc w:val="left"/>
    </w:lvl>
    <w:lvl w:ilvl="3" w:tplc="DE3C2870">
      <w:numFmt w:val="decimal"/>
      <w:lvlText w:val=""/>
      <w:lvlJc w:val="left"/>
    </w:lvl>
    <w:lvl w:ilvl="4" w:tplc="B8DEAD58">
      <w:numFmt w:val="decimal"/>
      <w:lvlText w:val=""/>
      <w:lvlJc w:val="left"/>
    </w:lvl>
    <w:lvl w:ilvl="5" w:tplc="878ED2C2">
      <w:numFmt w:val="decimal"/>
      <w:lvlText w:val=""/>
      <w:lvlJc w:val="left"/>
    </w:lvl>
    <w:lvl w:ilvl="6" w:tplc="D88ABC4E">
      <w:numFmt w:val="decimal"/>
      <w:lvlText w:val=""/>
      <w:lvlJc w:val="left"/>
    </w:lvl>
    <w:lvl w:ilvl="7" w:tplc="B20E5D28">
      <w:numFmt w:val="decimal"/>
      <w:lvlText w:val=""/>
      <w:lvlJc w:val="left"/>
    </w:lvl>
    <w:lvl w:ilvl="8" w:tplc="5C06EA58">
      <w:numFmt w:val="decimal"/>
      <w:lvlText w:val=""/>
      <w:lvlJc w:val="left"/>
    </w:lvl>
  </w:abstractNum>
  <w:abstractNum w:abstractNumId="14" w15:restartNumberingAfterBreak="0">
    <w:nsid w:val="00004D9A"/>
    <w:multiLevelType w:val="hybridMultilevel"/>
    <w:tmpl w:val="D4C04932"/>
    <w:lvl w:ilvl="0" w:tplc="597A0C84">
      <w:start w:val="2"/>
      <w:numFmt w:val="decimal"/>
      <w:lvlText w:val="%1."/>
      <w:lvlJc w:val="left"/>
    </w:lvl>
    <w:lvl w:ilvl="1" w:tplc="67769BB8">
      <w:start w:val="1"/>
      <w:numFmt w:val="decimal"/>
      <w:lvlText w:val="%2"/>
      <w:lvlJc w:val="left"/>
    </w:lvl>
    <w:lvl w:ilvl="2" w:tplc="62CEE2F6">
      <w:numFmt w:val="decimal"/>
      <w:lvlText w:val=""/>
      <w:lvlJc w:val="left"/>
    </w:lvl>
    <w:lvl w:ilvl="3" w:tplc="A6B4DC10">
      <w:numFmt w:val="decimal"/>
      <w:lvlText w:val=""/>
      <w:lvlJc w:val="left"/>
    </w:lvl>
    <w:lvl w:ilvl="4" w:tplc="CA468484">
      <w:numFmt w:val="decimal"/>
      <w:lvlText w:val=""/>
      <w:lvlJc w:val="left"/>
    </w:lvl>
    <w:lvl w:ilvl="5" w:tplc="22F6BBF6">
      <w:numFmt w:val="decimal"/>
      <w:lvlText w:val=""/>
      <w:lvlJc w:val="left"/>
    </w:lvl>
    <w:lvl w:ilvl="6" w:tplc="3B58226E">
      <w:numFmt w:val="decimal"/>
      <w:lvlText w:val=""/>
      <w:lvlJc w:val="left"/>
    </w:lvl>
    <w:lvl w:ilvl="7" w:tplc="58E81EC4">
      <w:numFmt w:val="decimal"/>
      <w:lvlText w:val=""/>
      <w:lvlJc w:val="left"/>
    </w:lvl>
    <w:lvl w:ilvl="8" w:tplc="BC78CBC0">
      <w:numFmt w:val="decimal"/>
      <w:lvlText w:val=""/>
      <w:lvlJc w:val="left"/>
    </w:lvl>
  </w:abstractNum>
  <w:abstractNum w:abstractNumId="15" w15:restartNumberingAfterBreak="0">
    <w:nsid w:val="00004EFE"/>
    <w:multiLevelType w:val="hybridMultilevel"/>
    <w:tmpl w:val="5E38E8B2"/>
    <w:lvl w:ilvl="0" w:tplc="ABCADE2E">
      <w:start w:val="1"/>
      <w:numFmt w:val="decimal"/>
      <w:lvlText w:val="%1."/>
      <w:lvlJc w:val="left"/>
    </w:lvl>
    <w:lvl w:ilvl="1" w:tplc="2C701CBA">
      <w:numFmt w:val="decimal"/>
      <w:lvlText w:val=""/>
      <w:lvlJc w:val="left"/>
    </w:lvl>
    <w:lvl w:ilvl="2" w:tplc="4E36F8A4">
      <w:numFmt w:val="decimal"/>
      <w:lvlText w:val=""/>
      <w:lvlJc w:val="left"/>
    </w:lvl>
    <w:lvl w:ilvl="3" w:tplc="5CCEA922">
      <w:numFmt w:val="decimal"/>
      <w:lvlText w:val=""/>
      <w:lvlJc w:val="left"/>
    </w:lvl>
    <w:lvl w:ilvl="4" w:tplc="F84AF07A">
      <w:numFmt w:val="decimal"/>
      <w:lvlText w:val=""/>
      <w:lvlJc w:val="left"/>
    </w:lvl>
    <w:lvl w:ilvl="5" w:tplc="166200B6">
      <w:numFmt w:val="decimal"/>
      <w:lvlText w:val=""/>
      <w:lvlJc w:val="left"/>
    </w:lvl>
    <w:lvl w:ilvl="6" w:tplc="9A3444E6">
      <w:numFmt w:val="decimal"/>
      <w:lvlText w:val=""/>
      <w:lvlJc w:val="left"/>
    </w:lvl>
    <w:lvl w:ilvl="7" w:tplc="9D207D84">
      <w:numFmt w:val="decimal"/>
      <w:lvlText w:val=""/>
      <w:lvlJc w:val="left"/>
    </w:lvl>
    <w:lvl w:ilvl="8" w:tplc="AA808A0E">
      <w:numFmt w:val="decimal"/>
      <w:lvlText w:val=""/>
      <w:lvlJc w:val="left"/>
    </w:lvl>
  </w:abstractNum>
  <w:abstractNum w:abstractNumId="16" w15:restartNumberingAfterBreak="0">
    <w:nsid w:val="00004FE2"/>
    <w:multiLevelType w:val="hybridMultilevel"/>
    <w:tmpl w:val="D4AA2DA4"/>
    <w:lvl w:ilvl="0" w:tplc="58DA05BC">
      <w:start w:val="1"/>
      <w:numFmt w:val="decimal"/>
      <w:lvlText w:val="%1"/>
      <w:lvlJc w:val="left"/>
    </w:lvl>
    <w:lvl w:ilvl="1" w:tplc="41B89262">
      <w:start w:val="37"/>
      <w:numFmt w:val="decimal"/>
      <w:lvlText w:val="%2."/>
      <w:lvlJc w:val="left"/>
    </w:lvl>
    <w:lvl w:ilvl="2" w:tplc="4EBCE6B2">
      <w:numFmt w:val="decimal"/>
      <w:lvlText w:val=""/>
      <w:lvlJc w:val="left"/>
    </w:lvl>
    <w:lvl w:ilvl="3" w:tplc="D596827C">
      <w:numFmt w:val="decimal"/>
      <w:lvlText w:val=""/>
      <w:lvlJc w:val="left"/>
    </w:lvl>
    <w:lvl w:ilvl="4" w:tplc="337C9A24">
      <w:numFmt w:val="decimal"/>
      <w:lvlText w:val=""/>
      <w:lvlJc w:val="left"/>
    </w:lvl>
    <w:lvl w:ilvl="5" w:tplc="BC5CC888">
      <w:numFmt w:val="decimal"/>
      <w:lvlText w:val=""/>
      <w:lvlJc w:val="left"/>
    </w:lvl>
    <w:lvl w:ilvl="6" w:tplc="C6E8250E">
      <w:numFmt w:val="decimal"/>
      <w:lvlText w:val=""/>
      <w:lvlJc w:val="left"/>
    </w:lvl>
    <w:lvl w:ilvl="7" w:tplc="0EAE7D6C">
      <w:numFmt w:val="decimal"/>
      <w:lvlText w:val=""/>
      <w:lvlJc w:val="left"/>
    </w:lvl>
    <w:lvl w:ilvl="8" w:tplc="FD2AFFD4">
      <w:numFmt w:val="decimal"/>
      <w:lvlText w:val=""/>
      <w:lvlJc w:val="left"/>
    </w:lvl>
  </w:abstractNum>
  <w:abstractNum w:abstractNumId="17" w15:restartNumberingAfterBreak="0">
    <w:nsid w:val="000051D1"/>
    <w:multiLevelType w:val="hybridMultilevel"/>
    <w:tmpl w:val="021EADA2"/>
    <w:lvl w:ilvl="0" w:tplc="CD5CF4F8">
      <w:start w:val="1"/>
      <w:numFmt w:val="decimal"/>
      <w:lvlText w:val="%1."/>
      <w:lvlJc w:val="left"/>
    </w:lvl>
    <w:lvl w:ilvl="1" w:tplc="6D5A719C">
      <w:numFmt w:val="decimal"/>
      <w:lvlText w:val=""/>
      <w:lvlJc w:val="left"/>
    </w:lvl>
    <w:lvl w:ilvl="2" w:tplc="D2FEDBCE">
      <w:numFmt w:val="decimal"/>
      <w:lvlText w:val=""/>
      <w:lvlJc w:val="left"/>
    </w:lvl>
    <w:lvl w:ilvl="3" w:tplc="E7149C76">
      <w:numFmt w:val="decimal"/>
      <w:lvlText w:val=""/>
      <w:lvlJc w:val="left"/>
    </w:lvl>
    <w:lvl w:ilvl="4" w:tplc="F0545D26">
      <w:numFmt w:val="decimal"/>
      <w:lvlText w:val=""/>
      <w:lvlJc w:val="left"/>
    </w:lvl>
    <w:lvl w:ilvl="5" w:tplc="F934D31C">
      <w:numFmt w:val="decimal"/>
      <w:lvlText w:val=""/>
      <w:lvlJc w:val="left"/>
    </w:lvl>
    <w:lvl w:ilvl="6" w:tplc="8E6C341A">
      <w:numFmt w:val="decimal"/>
      <w:lvlText w:val=""/>
      <w:lvlJc w:val="left"/>
    </w:lvl>
    <w:lvl w:ilvl="7" w:tplc="3A02D552">
      <w:numFmt w:val="decimal"/>
      <w:lvlText w:val=""/>
      <w:lvlJc w:val="left"/>
    </w:lvl>
    <w:lvl w:ilvl="8" w:tplc="43C8B94C">
      <w:numFmt w:val="decimal"/>
      <w:lvlText w:val=""/>
      <w:lvlJc w:val="left"/>
    </w:lvl>
  </w:abstractNum>
  <w:abstractNum w:abstractNumId="18" w15:restartNumberingAfterBreak="0">
    <w:nsid w:val="000054D6"/>
    <w:multiLevelType w:val="hybridMultilevel"/>
    <w:tmpl w:val="77906856"/>
    <w:lvl w:ilvl="0" w:tplc="1E5CF3E8">
      <w:start w:val="1"/>
      <w:numFmt w:val="decimal"/>
      <w:lvlText w:val="%1."/>
      <w:lvlJc w:val="left"/>
    </w:lvl>
    <w:lvl w:ilvl="1" w:tplc="AC14F6D0">
      <w:numFmt w:val="decimal"/>
      <w:lvlText w:val=""/>
      <w:lvlJc w:val="left"/>
    </w:lvl>
    <w:lvl w:ilvl="2" w:tplc="0CF695F2">
      <w:numFmt w:val="decimal"/>
      <w:lvlText w:val=""/>
      <w:lvlJc w:val="left"/>
    </w:lvl>
    <w:lvl w:ilvl="3" w:tplc="0484825E">
      <w:numFmt w:val="decimal"/>
      <w:lvlText w:val=""/>
      <w:lvlJc w:val="left"/>
    </w:lvl>
    <w:lvl w:ilvl="4" w:tplc="AEEACF2E">
      <w:numFmt w:val="decimal"/>
      <w:lvlText w:val=""/>
      <w:lvlJc w:val="left"/>
    </w:lvl>
    <w:lvl w:ilvl="5" w:tplc="94D65D1C">
      <w:numFmt w:val="decimal"/>
      <w:lvlText w:val=""/>
      <w:lvlJc w:val="left"/>
    </w:lvl>
    <w:lvl w:ilvl="6" w:tplc="587E73C6">
      <w:numFmt w:val="decimal"/>
      <w:lvlText w:val=""/>
      <w:lvlJc w:val="left"/>
    </w:lvl>
    <w:lvl w:ilvl="7" w:tplc="12102B84">
      <w:numFmt w:val="decimal"/>
      <w:lvlText w:val=""/>
      <w:lvlJc w:val="left"/>
    </w:lvl>
    <w:lvl w:ilvl="8" w:tplc="C004E8BE">
      <w:numFmt w:val="decimal"/>
      <w:lvlText w:val=""/>
      <w:lvlJc w:val="left"/>
    </w:lvl>
  </w:abstractNum>
  <w:abstractNum w:abstractNumId="19" w15:restartNumberingAfterBreak="0">
    <w:nsid w:val="00005815"/>
    <w:multiLevelType w:val="hybridMultilevel"/>
    <w:tmpl w:val="723E2DCA"/>
    <w:lvl w:ilvl="0" w:tplc="2CC4DDA4">
      <w:start w:val="1"/>
      <w:numFmt w:val="bullet"/>
      <w:lvlText w:val="•"/>
      <w:lvlJc w:val="left"/>
    </w:lvl>
    <w:lvl w:ilvl="1" w:tplc="878EC4C8">
      <w:numFmt w:val="decimal"/>
      <w:lvlText w:val=""/>
      <w:lvlJc w:val="left"/>
    </w:lvl>
    <w:lvl w:ilvl="2" w:tplc="D590ABDA">
      <w:numFmt w:val="decimal"/>
      <w:lvlText w:val=""/>
      <w:lvlJc w:val="left"/>
    </w:lvl>
    <w:lvl w:ilvl="3" w:tplc="414EACB0">
      <w:numFmt w:val="decimal"/>
      <w:lvlText w:val=""/>
      <w:lvlJc w:val="left"/>
    </w:lvl>
    <w:lvl w:ilvl="4" w:tplc="59381FE0">
      <w:numFmt w:val="decimal"/>
      <w:lvlText w:val=""/>
      <w:lvlJc w:val="left"/>
    </w:lvl>
    <w:lvl w:ilvl="5" w:tplc="55A898A4">
      <w:numFmt w:val="decimal"/>
      <w:lvlText w:val=""/>
      <w:lvlJc w:val="left"/>
    </w:lvl>
    <w:lvl w:ilvl="6" w:tplc="5E6A7CC6">
      <w:numFmt w:val="decimal"/>
      <w:lvlText w:val=""/>
      <w:lvlJc w:val="left"/>
    </w:lvl>
    <w:lvl w:ilvl="7" w:tplc="464088B8">
      <w:numFmt w:val="decimal"/>
      <w:lvlText w:val=""/>
      <w:lvlJc w:val="left"/>
    </w:lvl>
    <w:lvl w:ilvl="8" w:tplc="8BB88E14">
      <w:numFmt w:val="decimal"/>
      <w:lvlText w:val=""/>
      <w:lvlJc w:val="left"/>
    </w:lvl>
  </w:abstractNum>
  <w:abstractNum w:abstractNumId="20" w15:restartNumberingAfterBreak="0">
    <w:nsid w:val="0000658C"/>
    <w:multiLevelType w:val="hybridMultilevel"/>
    <w:tmpl w:val="5486171A"/>
    <w:lvl w:ilvl="0" w:tplc="C8D4E42E">
      <w:start w:val="1"/>
      <w:numFmt w:val="decimal"/>
      <w:lvlText w:val="%1."/>
      <w:lvlJc w:val="left"/>
    </w:lvl>
    <w:lvl w:ilvl="1" w:tplc="727EC9BA">
      <w:numFmt w:val="decimal"/>
      <w:lvlText w:val=""/>
      <w:lvlJc w:val="left"/>
    </w:lvl>
    <w:lvl w:ilvl="2" w:tplc="5B8C9A0E">
      <w:numFmt w:val="decimal"/>
      <w:lvlText w:val=""/>
      <w:lvlJc w:val="left"/>
    </w:lvl>
    <w:lvl w:ilvl="3" w:tplc="B7C81E22">
      <w:numFmt w:val="decimal"/>
      <w:lvlText w:val=""/>
      <w:lvlJc w:val="left"/>
    </w:lvl>
    <w:lvl w:ilvl="4" w:tplc="6ED45A7A">
      <w:numFmt w:val="decimal"/>
      <w:lvlText w:val=""/>
      <w:lvlJc w:val="left"/>
    </w:lvl>
    <w:lvl w:ilvl="5" w:tplc="687A8604">
      <w:numFmt w:val="decimal"/>
      <w:lvlText w:val=""/>
      <w:lvlJc w:val="left"/>
    </w:lvl>
    <w:lvl w:ilvl="6" w:tplc="CD66555A">
      <w:numFmt w:val="decimal"/>
      <w:lvlText w:val=""/>
      <w:lvlJc w:val="left"/>
    </w:lvl>
    <w:lvl w:ilvl="7" w:tplc="B7CA4F18">
      <w:numFmt w:val="decimal"/>
      <w:lvlText w:val=""/>
      <w:lvlJc w:val="left"/>
    </w:lvl>
    <w:lvl w:ilvl="8" w:tplc="9B72FE0C">
      <w:numFmt w:val="decimal"/>
      <w:lvlText w:val=""/>
      <w:lvlJc w:val="left"/>
    </w:lvl>
  </w:abstractNum>
  <w:abstractNum w:abstractNumId="21" w15:restartNumberingAfterBreak="0">
    <w:nsid w:val="00006C6C"/>
    <w:multiLevelType w:val="hybridMultilevel"/>
    <w:tmpl w:val="32CC463A"/>
    <w:lvl w:ilvl="0" w:tplc="B4D25DC4">
      <w:start w:val="1"/>
      <w:numFmt w:val="bullet"/>
      <w:lvlText w:val="-"/>
      <w:lvlJc w:val="left"/>
    </w:lvl>
    <w:lvl w:ilvl="1" w:tplc="89003E32">
      <w:numFmt w:val="decimal"/>
      <w:lvlText w:val=""/>
      <w:lvlJc w:val="left"/>
    </w:lvl>
    <w:lvl w:ilvl="2" w:tplc="50728CB2">
      <w:numFmt w:val="decimal"/>
      <w:lvlText w:val=""/>
      <w:lvlJc w:val="left"/>
    </w:lvl>
    <w:lvl w:ilvl="3" w:tplc="044290B0">
      <w:numFmt w:val="decimal"/>
      <w:lvlText w:val=""/>
      <w:lvlJc w:val="left"/>
    </w:lvl>
    <w:lvl w:ilvl="4" w:tplc="38907A8E">
      <w:numFmt w:val="decimal"/>
      <w:lvlText w:val=""/>
      <w:lvlJc w:val="left"/>
    </w:lvl>
    <w:lvl w:ilvl="5" w:tplc="1ED066A2">
      <w:numFmt w:val="decimal"/>
      <w:lvlText w:val=""/>
      <w:lvlJc w:val="left"/>
    </w:lvl>
    <w:lvl w:ilvl="6" w:tplc="D0CE00B2">
      <w:numFmt w:val="decimal"/>
      <w:lvlText w:val=""/>
      <w:lvlJc w:val="left"/>
    </w:lvl>
    <w:lvl w:ilvl="7" w:tplc="E690C898">
      <w:numFmt w:val="decimal"/>
      <w:lvlText w:val=""/>
      <w:lvlJc w:val="left"/>
    </w:lvl>
    <w:lvl w:ilvl="8" w:tplc="22686262">
      <w:numFmt w:val="decimal"/>
      <w:lvlText w:val=""/>
      <w:lvlJc w:val="left"/>
    </w:lvl>
  </w:abstractNum>
  <w:abstractNum w:abstractNumId="22" w15:restartNumberingAfterBreak="0">
    <w:nsid w:val="00006EA1"/>
    <w:multiLevelType w:val="hybridMultilevel"/>
    <w:tmpl w:val="E68E9706"/>
    <w:lvl w:ilvl="0" w:tplc="6A5A9670">
      <w:start w:val="1"/>
      <w:numFmt w:val="decimal"/>
      <w:lvlText w:val="%1."/>
      <w:lvlJc w:val="left"/>
    </w:lvl>
    <w:lvl w:ilvl="1" w:tplc="B4E41098">
      <w:numFmt w:val="decimal"/>
      <w:lvlText w:val=""/>
      <w:lvlJc w:val="left"/>
    </w:lvl>
    <w:lvl w:ilvl="2" w:tplc="09CC4F64">
      <w:numFmt w:val="decimal"/>
      <w:lvlText w:val=""/>
      <w:lvlJc w:val="left"/>
    </w:lvl>
    <w:lvl w:ilvl="3" w:tplc="410E00EE">
      <w:numFmt w:val="decimal"/>
      <w:lvlText w:val=""/>
      <w:lvlJc w:val="left"/>
    </w:lvl>
    <w:lvl w:ilvl="4" w:tplc="0106B20C">
      <w:numFmt w:val="decimal"/>
      <w:lvlText w:val=""/>
      <w:lvlJc w:val="left"/>
    </w:lvl>
    <w:lvl w:ilvl="5" w:tplc="1222F82E">
      <w:numFmt w:val="decimal"/>
      <w:lvlText w:val=""/>
      <w:lvlJc w:val="left"/>
    </w:lvl>
    <w:lvl w:ilvl="6" w:tplc="9426F16C">
      <w:numFmt w:val="decimal"/>
      <w:lvlText w:val=""/>
      <w:lvlJc w:val="left"/>
    </w:lvl>
    <w:lvl w:ilvl="7" w:tplc="521A3644">
      <w:numFmt w:val="decimal"/>
      <w:lvlText w:val=""/>
      <w:lvlJc w:val="left"/>
    </w:lvl>
    <w:lvl w:ilvl="8" w:tplc="385C7B8A">
      <w:numFmt w:val="decimal"/>
      <w:lvlText w:val=""/>
      <w:lvlJc w:val="left"/>
    </w:lvl>
  </w:abstractNum>
  <w:abstractNum w:abstractNumId="23" w15:restartNumberingAfterBreak="0">
    <w:nsid w:val="000075C1"/>
    <w:multiLevelType w:val="hybridMultilevel"/>
    <w:tmpl w:val="305E073C"/>
    <w:lvl w:ilvl="0" w:tplc="0BD8BC24">
      <w:start w:val="1"/>
      <w:numFmt w:val="bullet"/>
      <w:lvlText w:val="•"/>
      <w:lvlJc w:val="left"/>
    </w:lvl>
    <w:lvl w:ilvl="1" w:tplc="2082894A">
      <w:numFmt w:val="decimal"/>
      <w:lvlText w:val=""/>
      <w:lvlJc w:val="left"/>
    </w:lvl>
    <w:lvl w:ilvl="2" w:tplc="68502A74">
      <w:numFmt w:val="decimal"/>
      <w:lvlText w:val=""/>
      <w:lvlJc w:val="left"/>
    </w:lvl>
    <w:lvl w:ilvl="3" w:tplc="E7B842A2">
      <w:numFmt w:val="decimal"/>
      <w:lvlText w:val=""/>
      <w:lvlJc w:val="left"/>
    </w:lvl>
    <w:lvl w:ilvl="4" w:tplc="AB94FDAA">
      <w:numFmt w:val="decimal"/>
      <w:lvlText w:val=""/>
      <w:lvlJc w:val="left"/>
    </w:lvl>
    <w:lvl w:ilvl="5" w:tplc="22A43290">
      <w:numFmt w:val="decimal"/>
      <w:lvlText w:val=""/>
      <w:lvlJc w:val="left"/>
    </w:lvl>
    <w:lvl w:ilvl="6" w:tplc="245A148A">
      <w:numFmt w:val="decimal"/>
      <w:lvlText w:val=""/>
      <w:lvlJc w:val="left"/>
    </w:lvl>
    <w:lvl w:ilvl="7" w:tplc="3DD80A14">
      <w:numFmt w:val="decimal"/>
      <w:lvlText w:val=""/>
      <w:lvlJc w:val="left"/>
    </w:lvl>
    <w:lvl w:ilvl="8" w:tplc="0A48DF44">
      <w:numFmt w:val="decimal"/>
      <w:lvlText w:val=""/>
      <w:lvlJc w:val="left"/>
    </w:lvl>
  </w:abstractNum>
  <w:abstractNum w:abstractNumId="24" w15:restartNumberingAfterBreak="0">
    <w:nsid w:val="10995E95"/>
    <w:multiLevelType w:val="hybridMultilevel"/>
    <w:tmpl w:val="3FE0E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68163B"/>
    <w:multiLevelType w:val="singleLevel"/>
    <w:tmpl w:val="5B96EC42"/>
    <w:lvl w:ilvl="0">
      <w:start w:val="1"/>
      <w:numFmt w:val="decimal"/>
      <w:lvlText w:val="%1."/>
      <w:lvlJc w:val="left"/>
      <w:pPr>
        <w:tabs>
          <w:tab w:val="num" w:pos="360"/>
        </w:tabs>
        <w:ind w:left="360" w:hanging="360"/>
      </w:pPr>
    </w:lvl>
  </w:abstractNum>
  <w:abstractNum w:abstractNumId="26" w15:restartNumberingAfterBreak="0">
    <w:nsid w:val="2D2F31D0"/>
    <w:multiLevelType w:val="hybridMultilevel"/>
    <w:tmpl w:val="85384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506383"/>
    <w:multiLevelType w:val="hybridMultilevel"/>
    <w:tmpl w:val="C46E62B6"/>
    <w:lvl w:ilvl="0" w:tplc="5CE059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8636A52"/>
    <w:multiLevelType w:val="hybridMultilevel"/>
    <w:tmpl w:val="26B2EC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8E85C09"/>
    <w:multiLevelType w:val="hybridMultilevel"/>
    <w:tmpl w:val="1562C094"/>
    <w:lvl w:ilvl="0" w:tplc="9BE6488E">
      <w:start w:val="1"/>
      <w:numFmt w:val="decimal"/>
      <w:lvlText w:val="%1"/>
      <w:lvlJc w:val="left"/>
      <w:pPr>
        <w:ind w:left="1012" w:hanging="284"/>
      </w:pPr>
      <w:rPr>
        <w:rFonts w:ascii="Times New Roman" w:eastAsia="Times New Roman" w:hAnsi="Times New Roman" w:cs="Times New Roman" w:hint="default"/>
        <w:w w:val="99"/>
        <w:sz w:val="28"/>
        <w:szCs w:val="28"/>
        <w:lang w:val="ru-RU" w:eastAsia="ru-RU" w:bidi="ru-RU"/>
      </w:rPr>
    </w:lvl>
    <w:lvl w:ilvl="1" w:tplc="D2D26F88">
      <w:numFmt w:val="bullet"/>
      <w:lvlText w:val="•"/>
      <w:lvlJc w:val="left"/>
      <w:pPr>
        <w:ind w:left="2002" w:hanging="284"/>
      </w:pPr>
      <w:rPr>
        <w:rFonts w:hint="default"/>
        <w:lang w:val="ru-RU" w:eastAsia="ru-RU" w:bidi="ru-RU"/>
      </w:rPr>
    </w:lvl>
    <w:lvl w:ilvl="2" w:tplc="0F8CABB6">
      <w:numFmt w:val="bullet"/>
      <w:lvlText w:val="•"/>
      <w:lvlJc w:val="left"/>
      <w:pPr>
        <w:ind w:left="2984" w:hanging="284"/>
      </w:pPr>
      <w:rPr>
        <w:rFonts w:hint="default"/>
        <w:lang w:val="ru-RU" w:eastAsia="ru-RU" w:bidi="ru-RU"/>
      </w:rPr>
    </w:lvl>
    <w:lvl w:ilvl="3" w:tplc="DDEE96DC">
      <w:numFmt w:val="bullet"/>
      <w:lvlText w:val="•"/>
      <w:lvlJc w:val="left"/>
      <w:pPr>
        <w:ind w:left="3966" w:hanging="284"/>
      </w:pPr>
      <w:rPr>
        <w:rFonts w:hint="default"/>
        <w:lang w:val="ru-RU" w:eastAsia="ru-RU" w:bidi="ru-RU"/>
      </w:rPr>
    </w:lvl>
    <w:lvl w:ilvl="4" w:tplc="F920E648">
      <w:numFmt w:val="bullet"/>
      <w:lvlText w:val="•"/>
      <w:lvlJc w:val="left"/>
      <w:pPr>
        <w:ind w:left="4948" w:hanging="284"/>
      </w:pPr>
      <w:rPr>
        <w:rFonts w:hint="default"/>
        <w:lang w:val="ru-RU" w:eastAsia="ru-RU" w:bidi="ru-RU"/>
      </w:rPr>
    </w:lvl>
    <w:lvl w:ilvl="5" w:tplc="DB6448E0">
      <w:numFmt w:val="bullet"/>
      <w:lvlText w:val="•"/>
      <w:lvlJc w:val="left"/>
      <w:pPr>
        <w:ind w:left="5930" w:hanging="284"/>
      </w:pPr>
      <w:rPr>
        <w:rFonts w:hint="default"/>
        <w:lang w:val="ru-RU" w:eastAsia="ru-RU" w:bidi="ru-RU"/>
      </w:rPr>
    </w:lvl>
    <w:lvl w:ilvl="6" w:tplc="079AFA9A">
      <w:numFmt w:val="bullet"/>
      <w:lvlText w:val="•"/>
      <w:lvlJc w:val="left"/>
      <w:pPr>
        <w:ind w:left="6912" w:hanging="284"/>
      </w:pPr>
      <w:rPr>
        <w:rFonts w:hint="default"/>
        <w:lang w:val="ru-RU" w:eastAsia="ru-RU" w:bidi="ru-RU"/>
      </w:rPr>
    </w:lvl>
    <w:lvl w:ilvl="7" w:tplc="87044B7A">
      <w:numFmt w:val="bullet"/>
      <w:lvlText w:val="•"/>
      <w:lvlJc w:val="left"/>
      <w:pPr>
        <w:ind w:left="7894" w:hanging="284"/>
      </w:pPr>
      <w:rPr>
        <w:rFonts w:hint="default"/>
        <w:lang w:val="ru-RU" w:eastAsia="ru-RU" w:bidi="ru-RU"/>
      </w:rPr>
    </w:lvl>
    <w:lvl w:ilvl="8" w:tplc="09C295F6">
      <w:numFmt w:val="bullet"/>
      <w:lvlText w:val="•"/>
      <w:lvlJc w:val="left"/>
      <w:pPr>
        <w:ind w:left="8876" w:hanging="284"/>
      </w:pPr>
      <w:rPr>
        <w:rFonts w:hint="default"/>
        <w:lang w:val="ru-RU" w:eastAsia="ru-RU" w:bidi="ru-RU"/>
      </w:rPr>
    </w:lvl>
  </w:abstractNum>
  <w:abstractNum w:abstractNumId="30" w15:restartNumberingAfterBreak="0">
    <w:nsid w:val="3A5A480F"/>
    <w:multiLevelType w:val="hybridMultilevel"/>
    <w:tmpl w:val="3FE0E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747F6B"/>
    <w:multiLevelType w:val="multilevel"/>
    <w:tmpl w:val="5218DC5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446353F0"/>
    <w:multiLevelType w:val="hybridMultilevel"/>
    <w:tmpl w:val="DEBC9050"/>
    <w:lvl w:ilvl="0" w:tplc="E7E841EE">
      <w:start w:val="1"/>
      <w:numFmt w:val="decimal"/>
      <w:lvlText w:val="%1."/>
      <w:lvlJc w:val="left"/>
      <w:pPr>
        <w:ind w:left="162" w:hanging="288"/>
      </w:pPr>
      <w:rPr>
        <w:rFonts w:ascii="Times New Roman" w:eastAsia="Times New Roman" w:hAnsi="Times New Roman" w:cs="Times New Roman" w:hint="default"/>
        <w:w w:val="99"/>
        <w:sz w:val="28"/>
        <w:szCs w:val="28"/>
        <w:lang w:val="ru-RU" w:eastAsia="ru-RU" w:bidi="ru-RU"/>
      </w:rPr>
    </w:lvl>
    <w:lvl w:ilvl="1" w:tplc="96361BC4">
      <w:numFmt w:val="bullet"/>
      <w:lvlText w:val="•"/>
      <w:lvlJc w:val="left"/>
      <w:pPr>
        <w:ind w:left="1228" w:hanging="288"/>
      </w:pPr>
      <w:rPr>
        <w:rFonts w:hint="default"/>
        <w:lang w:val="ru-RU" w:eastAsia="ru-RU" w:bidi="ru-RU"/>
      </w:rPr>
    </w:lvl>
    <w:lvl w:ilvl="2" w:tplc="7B143EB2">
      <w:numFmt w:val="bullet"/>
      <w:lvlText w:val="•"/>
      <w:lvlJc w:val="left"/>
      <w:pPr>
        <w:ind w:left="2296" w:hanging="288"/>
      </w:pPr>
      <w:rPr>
        <w:rFonts w:hint="default"/>
        <w:lang w:val="ru-RU" w:eastAsia="ru-RU" w:bidi="ru-RU"/>
      </w:rPr>
    </w:lvl>
    <w:lvl w:ilvl="3" w:tplc="B9A8F4FA">
      <w:numFmt w:val="bullet"/>
      <w:lvlText w:val="•"/>
      <w:lvlJc w:val="left"/>
      <w:pPr>
        <w:ind w:left="3364" w:hanging="288"/>
      </w:pPr>
      <w:rPr>
        <w:rFonts w:hint="default"/>
        <w:lang w:val="ru-RU" w:eastAsia="ru-RU" w:bidi="ru-RU"/>
      </w:rPr>
    </w:lvl>
    <w:lvl w:ilvl="4" w:tplc="A2E82DC6">
      <w:numFmt w:val="bullet"/>
      <w:lvlText w:val="•"/>
      <w:lvlJc w:val="left"/>
      <w:pPr>
        <w:ind w:left="4432" w:hanging="288"/>
      </w:pPr>
      <w:rPr>
        <w:rFonts w:hint="default"/>
        <w:lang w:val="ru-RU" w:eastAsia="ru-RU" w:bidi="ru-RU"/>
      </w:rPr>
    </w:lvl>
    <w:lvl w:ilvl="5" w:tplc="4EC68AE6">
      <w:numFmt w:val="bullet"/>
      <w:lvlText w:val="•"/>
      <w:lvlJc w:val="left"/>
      <w:pPr>
        <w:ind w:left="5500" w:hanging="288"/>
      </w:pPr>
      <w:rPr>
        <w:rFonts w:hint="default"/>
        <w:lang w:val="ru-RU" w:eastAsia="ru-RU" w:bidi="ru-RU"/>
      </w:rPr>
    </w:lvl>
    <w:lvl w:ilvl="6" w:tplc="454CEAB2">
      <w:numFmt w:val="bullet"/>
      <w:lvlText w:val="•"/>
      <w:lvlJc w:val="left"/>
      <w:pPr>
        <w:ind w:left="6568" w:hanging="288"/>
      </w:pPr>
      <w:rPr>
        <w:rFonts w:hint="default"/>
        <w:lang w:val="ru-RU" w:eastAsia="ru-RU" w:bidi="ru-RU"/>
      </w:rPr>
    </w:lvl>
    <w:lvl w:ilvl="7" w:tplc="4580B1D4">
      <w:numFmt w:val="bullet"/>
      <w:lvlText w:val="•"/>
      <w:lvlJc w:val="left"/>
      <w:pPr>
        <w:ind w:left="7636" w:hanging="288"/>
      </w:pPr>
      <w:rPr>
        <w:rFonts w:hint="default"/>
        <w:lang w:val="ru-RU" w:eastAsia="ru-RU" w:bidi="ru-RU"/>
      </w:rPr>
    </w:lvl>
    <w:lvl w:ilvl="8" w:tplc="8A0212BC">
      <w:numFmt w:val="bullet"/>
      <w:lvlText w:val="•"/>
      <w:lvlJc w:val="left"/>
      <w:pPr>
        <w:ind w:left="8704" w:hanging="288"/>
      </w:pPr>
      <w:rPr>
        <w:rFonts w:hint="default"/>
        <w:lang w:val="ru-RU" w:eastAsia="ru-RU" w:bidi="ru-RU"/>
      </w:rPr>
    </w:lvl>
  </w:abstractNum>
  <w:abstractNum w:abstractNumId="33" w15:restartNumberingAfterBreak="0">
    <w:nsid w:val="45AE66E9"/>
    <w:multiLevelType w:val="hybridMultilevel"/>
    <w:tmpl w:val="5A64085C"/>
    <w:lvl w:ilvl="0" w:tplc="213C6626">
      <w:start w:val="1"/>
      <w:numFmt w:val="decimal"/>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34" w15:restartNumberingAfterBreak="0">
    <w:nsid w:val="4BB06A7D"/>
    <w:multiLevelType w:val="hybridMultilevel"/>
    <w:tmpl w:val="A2E0D782"/>
    <w:lvl w:ilvl="0" w:tplc="2FDEAE0C">
      <w:start w:val="2"/>
      <w:numFmt w:val="decimal"/>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35" w15:restartNumberingAfterBreak="0">
    <w:nsid w:val="4CAF0A81"/>
    <w:multiLevelType w:val="hybridMultilevel"/>
    <w:tmpl w:val="2B6655AA"/>
    <w:lvl w:ilvl="0" w:tplc="CC7662EA">
      <w:start w:val="1"/>
      <w:numFmt w:val="bullet"/>
      <w:lvlText w:val=""/>
      <w:lvlJc w:val="left"/>
      <w:pPr>
        <w:ind w:left="720" w:hanging="360"/>
      </w:pPr>
      <w:rPr>
        <w:rFonts w:ascii="Symbol" w:hAnsi="Symbo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CC27440"/>
    <w:multiLevelType w:val="hybridMultilevel"/>
    <w:tmpl w:val="168A2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50713900"/>
    <w:multiLevelType w:val="hybridMultilevel"/>
    <w:tmpl w:val="D0980B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563A3510"/>
    <w:multiLevelType w:val="hybridMultilevel"/>
    <w:tmpl w:val="DB6AF624"/>
    <w:lvl w:ilvl="0" w:tplc="CC7662EA">
      <w:start w:val="1"/>
      <w:numFmt w:val="bullet"/>
      <w:lvlText w:val=""/>
      <w:lvlJc w:val="left"/>
      <w:pPr>
        <w:ind w:left="720" w:hanging="360"/>
      </w:pPr>
      <w:rPr>
        <w:rFonts w:ascii="Symbol" w:hAnsi="Symbol"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12007C"/>
    <w:multiLevelType w:val="hybridMultilevel"/>
    <w:tmpl w:val="6F381D7E"/>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5">
      <w:start w:val="1"/>
      <w:numFmt w:val="bullet"/>
      <w:lvlText w:val=""/>
      <w:lvlJc w:val="left"/>
      <w:pPr>
        <w:tabs>
          <w:tab w:val="num" w:pos="2880"/>
        </w:tabs>
        <w:ind w:left="2880" w:hanging="360"/>
      </w:pPr>
      <w:rPr>
        <w:rFonts w:ascii="Wingdings" w:hAnsi="Wingding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36724D0"/>
    <w:multiLevelType w:val="hybridMultilevel"/>
    <w:tmpl w:val="B17A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E7BD8"/>
    <w:multiLevelType w:val="hybridMultilevel"/>
    <w:tmpl w:val="7EB2D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61FCA"/>
    <w:multiLevelType w:val="hybridMultilevel"/>
    <w:tmpl w:val="98847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7416F0"/>
    <w:multiLevelType w:val="hybridMultilevel"/>
    <w:tmpl w:val="56F09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D11A2F"/>
    <w:multiLevelType w:val="multilevel"/>
    <w:tmpl w:val="F624517C"/>
    <w:lvl w:ilvl="0">
      <w:start w:val="11"/>
      <w:numFmt w:val="decimal"/>
      <w:lvlText w:val="%1"/>
      <w:lvlJc w:val="left"/>
      <w:pPr>
        <w:ind w:left="1097" w:hanging="630"/>
      </w:pPr>
      <w:rPr>
        <w:rFonts w:hint="default"/>
        <w:lang w:val="ru-RU" w:eastAsia="en-US" w:bidi="ar-SA"/>
      </w:rPr>
    </w:lvl>
    <w:lvl w:ilvl="1">
      <w:start w:val="1"/>
      <w:numFmt w:val="decimal"/>
      <w:lvlText w:val="%1.%2."/>
      <w:lvlJc w:val="left"/>
      <w:pPr>
        <w:ind w:left="1097" w:hanging="630"/>
      </w:pPr>
      <w:rPr>
        <w:rFonts w:ascii="Times New Roman" w:eastAsia="Times New Roman" w:hAnsi="Times New Roman" w:cs="Times New Roman" w:hint="default"/>
        <w:w w:val="99"/>
        <w:sz w:val="28"/>
        <w:szCs w:val="28"/>
        <w:lang w:val="ru-RU" w:eastAsia="en-US" w:bidi="ar-SA"/>
      </w:rPr>
    </w:lvl>
    <w:lvl w:ilvl="2">
      <w:numFmt w:val="bullet"/>
      <w:lvlText w:val=""/>
      <w:lvlJc w:val="left"/>
      <w:pPr>
        <w:ind w:left="467" w:hanging="567"/>
      </w:pPr>
      <w:rPr>
        <w:rFonts w:ascii="Symbol" w:eastAsia="Symbol" w:hAnsi="Symbol" w:cs="Symbol" w:hint="default"/>
        <w:w w:val="99"/>
        <w:sz w:val="28"/>
        <w:szCs w:val="28"/>
        <w:lang w:val="ru-RU" w:eastAsia="en-US" w:bidi="ar-SA"/>
      </w:rPr>
    </w:lvl>
    <w:lvl w:ilvl="3">
      <w:numFmt w:val="bullet"/>
      <w:lvlText w:val="•"/>
      <w:lvlJc w:val="left"/>
      <w:pPr>
        <w:ind w:left="3105" w:hanging="567"/>
      </w:pPr>
      <w:rPr>
        <w:rFonts w:hint="default"/>
        <w:lang w:val="ru-RU" w:eastAsia="en-US" w:bidi="ar-SA"/>
      </w:rPr>
    </w:lvl>
    <w:lvl w:ilvl="4">
      <w:numFmt w:val="bullet"/>
      <w:lvlText w:val="•"/>
      <w:lvlJc w:val="left"/>
      <w:pPr>
        <w:ind w:left="4108" w:hanging="567"/>
      </w:pPr>
      <w:rPr>
        <w:rFonts w:hint="default"/>
        <w:lang w:val="ru-RU" w:eastAsia="en-US" w:bidi="ar-SA"/>
      </w:rPr>
    </w:lvl>
    <w:lvl w:ilvl="5">
      <w:numFmt w:val="bullet"/>
      <w:lvlText w:val="•"/>
      <w:lvlJc w:val="left"/>
      <w:pPr>
        <w:ind w:left="5110" w:hanging="567"/>
      </w:pPr>
      <w:rPr>
        <w:rFonts w:hint="default"/>
        <w:lang w:val="ru-RU" w:eastAsia="en-US" w:bidi="ar-SA"/>
      </w:rPr>
    </w:lvl>
    <w:lvl w:ilvl="6">
      <w:numFmt w:val="bullet"/>
      <w:lvlText w:val="•"/>
      <w:lvlJc w:val="left"/>
      <w:pPr>
        <w:ind w:left="6113" w:hanging="567"/>
      </w:pPr>
      <w:rPr>
        <w:rFonts w:hint="default"/>
        <w:lang w:val="ru-RU" w:eastAsia="en-US" w:bidi="ar-SA"/>
      </w:rPr>
    </w:lvl>
    <w:lvl w:ilvl="7">
      <w:numFmt w:val="bullet"/>
      <w:lvlText w:val="•"/>
      <w:lvlJc w:val="left"/>
      <w:pPr>
        <w:ind w:left="7116" w:hanging="567"/>
      </w:pPr>
      <w:rPr>
        <w:rFonts w:hint="default"/>
        <w:lang w:val="ru-RU" w:eastAsia="en-US" w:bidi="ar-SA"/>
      </w:rPr>
    </w:lvl>
    <w:lvl w:ilvl="8">
      <w:numFmt w:val="bullet"/>
      <w:lvlText w:val="•"/>
      <w:lvlJc w:val="left"/>
      <w:pPr>
        <w:ind w:left="8118" w:hanging="567"/>
      </w:pPr>
      <w:rPr>
        <w:rFonts w:hint="default"/>
        <w:lang w:val="ru-RU" w:eastAsia="en-US" w:bidi="ar-SA"/>
      </w:rPr>
    </w:lvl>
  </w:abstractNum>
  <w:num w:numId="1">
    <w:abstractNumId w:val="6"/>
  </w:num>
  <w:num w:numId="2">
    <w:abstractNumId w:val="23"/>
  </w:num>
  <w:num w:numId="3">
    <w:abstractNumId w:val="18"/>
  </w:num>
  <w:num w:numId="4">
    <w:abstractNumId w:val="2"/>
  </w:num>
  <w:num w:numId="5">
    <w:abstractNumId w:val="9"/>
  </w:num>
  <w:num w:numId="6">
    <w:abstractNumId w:val="7"/>
  </w:num>
  <w:num w:numId="7">
    <w:abstractNumId w:val="10"/>
  </w:num>
  <w:num w:numId="8">
    <w:abstractNumId w:val="20"/>
  </w:num>
  <w:num w:numId="9">
    <w:abstractNumId w:val="11"/>
  </w:num>
  <w:num w:numId="10">
    <w:abstractNumId w:val="8"/>
  </w:num>
  <w:num w:numId="11">
    <w:abstractNumId w:val="19"/>
  </w:num>
  <w:num w:numId="12">
    <w:abstractNumId w:val="12"/>
  </w:num>
  <w:num w:numId="13">
    <w:abstractNumId w:val="14"/>
  </w:num>
  <w:num w:numId="14">
    <w:abstractNumId w:val="17"/>
  </w:num>
  <w:num w:numId="15">
    <w:abstractNumId w:val="21"/>
  </w:num>
  <w:num w:numId="16">
    <w:abstractNumId w:val="22"/>
  </w:num>
  <w:num w:numId="17">
    <w:abstractNumId w:val="13"/>
  </w:num>
  <w:num w:numId="18">
    <w:abstractNumId w:val="0"/>
  </w:num>
  <w:num w:numId="19">
    <w:abstractNumId w:val="3"/>
  </w:num>
  <w:num w:numId="20">
    <w:abstractNumId w:val="15"/>
  </w:num>
  <w:num w:numId="21">
    <w:abstractNumId w:val="5"/>
  </w:num>
  <w:num w:numId="22">
    <w:abstractNumId w:val="1"/>
  </w:num>
  <w:num w:numId="23">
    <w:abstractNumId w:val="4"/>
  </w:num>
  <w:num w:numId="24">
    <w:abstractNumId w:val="16"/>
  </w:num>
  <w:num w:numId="25">
    <w:abstractNumId w:val="41"/>
  </w:num>
  <w:num w:numId="26">
    <w:abstractNumId w:val="28"/>
  </w:num>
  <w:num w:numId="27">
    <w:abstractNumId w:val="30"/>
  </w:num>
  <w:num w:numId="28">
    <w:abstractNumId w:val="37"/>
  </w:num>
  <w:num w:numId="29">
    <w:abstractNumId w:val="24"/>
  </w:num>
  <w:num w:numId="30">
    <w:abstractNumId w:val="42"/>
  </w:num>
  <w:num w:numId="31">
    <w:abstractNumId w:val="36"/>
  </w:num>
  <w:num w:numId="32">
    <w:abstractNumId w:val="43"/>
  </w:num>
  <w:num w:numId="33">
    <w:abstractNumId w:val="39"/>
  </w:num>
  <w:num w:numId="34">
    <w:abstractNumId w:val="44"/>
  </w:num>
  <w:num w:numId="35">
    <w:abstractNumId w:val="29"/>
  </w:num>
  <w:num w:numId="36">
    <w:abstractNumId w:val="32"/>
  </w:num>
  <w:num w:numId="37">
    <w:abstractNumId w:val="26"/>
  </w:num>
  <w:num w:numId="38">
    <w:abstractNumId w:val="25"/>
    <w:lvlOverride w:ilvl="0">
      <w:startOverride w:val="1"/>
    </w:lvlOverride>
  </w:num>
  <w:num w:numId="39">
    <w:abstractNumId w:val="40"/>
  </w:num>
  <w:num w:numId="40">
    <w:abstractNumId w:val="31"/>
  </w:num>
  <w:num w:numId="41">
    <w:abstractNumId w:val="33"/>
  </w:num>
  <w:num w:numId="42">
    <w:abstractNumId w:val="34"/>
  </w:num>
  <w:num w:numId="43">
    <w:abstractNumId w:val="27"/>
  </w:num>
  <w:num w:numId="44">
    <w:abstractNumId w:val="3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FB"/>
    <w:rsid w:val="006043DA"/>
    <w:rsid w:val="00635AFB"/>
    <w:rsid w:val="00887FD5"/>
    <w:rsid w:val="008B74D9"/>
    <w:rsid w:val="00902CC4"/>
    <w:rsid w:val="00CC6737"/>
    <w:rsid w:val="00D86E60"/>
    <w:rsid w:val="00F80BB4"/>
    <w:rsid w:val="00FC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EE7B1B"/>
  <w15:chartTrackingRefBased/>
  <w15:docId w15:val="{5BACD1D8-52C7-4AAB-AED5-538805B69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AFB"/>
  </w:style>
  <w:style w:type="paragraph" w:styleId="1">
    <w:name w:val="heading 1"/>
    <w:basedOn w:val="a"/>
    <w:next w:val="a"/>
    <w:link w:val="10"/>
    <w:uiPriority w:val="9"/>
    <w:qFormat/>
    <w:rsid w:val="00635AFB"/>
    <w:pPr>
      <w:keepNext/>
      <w:widowControl w:val="0"/>
      <w:spacing w:after="0" w:line="240" w:lineRule="auto"/>
      <w:ind w:left="714" w:hanging="357"/>
      <w:jc w:val="center"/>
      <w:outlineLvl w:val="0"/>
    </w:pPr>
    <w:rPr>
      <w:rFonts w:ascii="Times New Roman" w:eastAsia="Times New Roman" w:hAnsi="Times New Roman" w:cs="Times New Roman"/>
      <w:b/>
      <w:bCs/>
      <w:sz w:val="28"/>
      <w:szCs w:val="28"/>
      <w:lang w:val="ru-RU" w:eastAsia="ru-RU"/>
    </w:rPr>
  </w:style>
  <w:style w:type="paragraph" w:styleId="2">
    <w:name w:val="heading 2"/>
    <w:basedOn w:val="a"/>
    <w:next w:val="a"/>
    <w:link w:val="20"/>
    <w:uiPriority w:val="9"/>
    <w:semiHidden/>
    <w:unhideWhenUsed/>
    <w:qFormat/>
    <w:rsid w:val="00635AF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35AFB"/>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35AFB"/>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35AFB"/>
    <w:pPr>
      <w:keepNext/>
      <w:keepLines/>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5AFB"/>
    <w:rPr>
      <w:rFonts w:ascii="Times New Roman" w:eastAsia="Times New Roman" w:hAnsi="Times New Roman" w:cs="Times New Roman"/>
      <w:b/>
      <w:bCs/>
      <w:sz w:val="28"/>
      <w:szCs w:val="28"/>
      <w:lang w:val="ru-RU" w:eastAsia="ru-RU"/>
    </w:rPr>
  </w:style>
  <w:style w:type="character" w:customStyle="1" w:styleId="20">
    <w:name w:val="Заголовок 2 Знак"/>
    <w:basedOn w:val="a0"/>
    <w:link w:val="2"/>
    <w:uiPriority w:val="9"/>
    <w:semiHidden/>
    <w:rsid w:val="00635AF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635AF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635AF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635AFB"/>
    <w:rPr>
      <w:rFonts w:asciiTheme="majorHAnsi" w:eastAsiaTheme="majorEastAsia" w:hAnsiTheme="majorHAnsi" w:cstheme="majorBidi"/>
      <w:color w:val="2E74B5" w:themeColor="accent1" w:themeShade="BF"/>
    </w:rPr>
  </w:style>
  <w:style w:type="character" w:styleId="a3">
    <w:name w:val="Hyperlink"/>
    <w:basedOn w:val="a0"/>
    <w:unhideWhenUsed/>
    <w:rsid w:val="00635AFB"/>
    <w:rPr>
      <w:color w:val="0000FF"/>
      <w:u w:val="single"/>
    </w:rPr>
  </w:style>
  <w:style w:type="paragraph" w:styleId="a4">
    <w:name w:val="List Paragraph"/>
    <w:basedOn w:val="a"/>
    <w:uiPriority w:val="34"/>
    <w:qFormat/>
    <w:rsid w:val="00635AFB"/>
    <w:pPr>
      <w:spacing w:after="0" w:line="240" w:lineRule="auto"/>
      <w:ind w:left="720"/>
      <w:contextualSpacing/>
    </w:pPr>
    <w:rPr>
      <w:rFonts w:ascii="Times New Roman" w:eastAsiaTheme="minorEastAsia" w:hAnsi="Times New Roman" w:cs="Times New Roman"/>
    </w:rPr>
  </w:style>
  <w:style w:type="character" w:customStyle="1" w:styleId="a5">
    <w:name w:val="Верхний колонтитул Знак"/>
    <w:basedOn w:val="a0"/>
    <w:link w:val="a6"/>
    <w:uiPriority w:val="99"/>
    <w:rsid w:val="00635AFB"/>
    <w:rPr>
      <w:rFonts w:ascii="Times New Roman" w:eastAsiaTheme="minorEastAsia" w:hAnsi="Times New Roman" w:cs="Times New Roman"/>
    </w:rPr>
  </w:style>
  <w:style w:type="paragraph" w:styleId="a6">
    <w:name w:val="header"/>
    <w:basedOn w:val="a"/>
    <w:link w:val="a5"/>
    <w:uiPriority w:val="99"/>
    <w:unhideWhenUsed/>
    <w:rsid w:val="00635AFB"/>
    <w:pPr>
      <w:tabs>
        <w:tab w:val="center" w:pos="4680"/>
        <w:tab w:val="right" w:pos="9360"/>
      </w:tabs>
      <w:spacing w:after="0" w:line="240" w:lineRule="auto"/>
    </w:pPr>
    <w:rPr>
      <w:rFonts w:ascii="Times New Roman" w:eastAsiaTheme="minorEastAsia" w:hAnsi="Times New Roman" w:cs="Times New Roman"/>
    </w:rPr>
  </w:style>
  <w:style w:type="character" w:customStyle="1" w:styleId="11">
    <w:name w:val="Верхний колонтитул Знак1"/>
    <w:basedOn w:val="a0"/>
    <w:uiPriority w:val="99"/>
    <w:semiHidden/>
    <w:rsid w:val="00635AFB"/>
  </w:style>
  <w:style w:type="character" w:customStyle="1" w:styleId="a7">
    <w:name w:val="Нижний колонтитул Знак"/>
    <w:basedOn w:val="a0"/>
    <w:link w:val="a8"/>
    <w:uiPriority w:val="99"/>
    <w:rsid w:val="00635AFB"/>
    <w:rPr>
      <w:rFonts w:ascii="Times New Roman" w:eastAsiaTheme="minorEastAsia" w:hAnsi="Times New Roman" w:cs="Times New Roman"/>
    </w:rPr>
  </w:style>
  <w:style w:type="paragraph" w:styleId="a8">
    <w:name w:val="footer"/>
    <w:basedOn w:val="a"/>
    <w:link w:val="a7"/>
    <w:uiPriority w:val="99"/>
    <w:unhideWhenUsed/>
    <w:rsid w:val="00635AFB"/>
    <w:pPr>
      <w:tabs>
        <w:tab w:val="center" w:pos="4680"/>
        <w:tab w:val="right" w:pos="9360"/>
      </w:tabs>
      <w:spacing w:after="0" w:line="240" w:lineRule="auto"/>
    </w:pPr>
    <w:rPr>
      <w:rFonts w:ascii="Times New Roman" w:eastAsiaTheme="minorEastAsia" w:hAnsi="Times New Roman" w:cs="Times New Roman"/>
    </w:rPr>
  </w:style>
  <w:style w:type="character" w:customStyle="1" w:styleId="12">
    <w:name w:val="Нижний колонтитул Знак1"/>
    <w:basedOn w:val="a0"/>
    <w:uiPriority w:val="99"/>
    <w:semiHidden/>
    <w:rsid w:val="00635AFB"/>
  </w:style>
  <w:style w:type="table" w:styleId="a9">
    <w:name w:val="Table Grid"/>
    <w:basedOn w:val="a1"/>
    <w:uiPriority w:val="39"/>
    <w:rsid w:val="00635A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 с отступом Знак"/>
    <w:basedOn w:val="a0"/>
    <w:link w:val="ab"/>
    <w:uiPriority w:val="99"/>
    <w:rsid w:val="00635AFB"/>
    <w:rPr>
      <w:rFonts w:ascii="Times New Roman" w:eastAsia="Times New Roman" w:hAnsi="Times New Roman" w:cs="Times New Roman"/>
      <w:sz w:val="20"/>
      <w:szCs w:val="20"/>
      <w:lang w:val="ru-RU" w:eastAsia="ru-RU"/>
    </w:rPr>
  </w:style>
  <w:style w:type="paragraph" w:styleId="ab">
    <w:name w:val="Body Text Indent"/>
    <w:basedOn w:val="a"/>
    <w:link w:val="aa"/>
    <w:uiPriority w:val="99"/>
    <w:unhideWhenUsed/>
    <w:rsid w:val="00635AF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ru-RU" w:eastAsia="ru-RU"/>
    </w:rPr>
  </w:style>
  <w:style w:type="character" w:customStyle="1" w:styleId="13">
    <w:name w:val="Основной текст с отступом Знак1"/>
    <w:basedOn w:val="a0"/>
    <w:uiPriority w:val="99"/>
    <w:semiHidden/>
    <w:rsid w:val="00635AFB"/>
  </w:style>
  <w:style w:type="paragraph" w:styleId="ac">
    <w:name w:val="Body Text"/>
    <w:basedOn w:val="a"/>
    <w:link w:val="ad"/>
    <w:uiPriority w:val="99"/>
    <w:unhideWhenUsed/>
    <w:rsid w:val="00635AFB"/>
    <w:pPr>
      <w:spacing w:after="120" w:line="240" w:lineRule="auto"/>
    </w:pPr>
    <w:rPr>
      <w:rFonts w:ascii="Times New Roman" w:eastAsiaTheme="minorEastAsia" w:hAnsi="Times New Roman" w:cs="Times New Roman"/>
    </w:rPr>
  </w:style>
  <w:style w:type="character" w:customStyle="1" w:styleId="ad">
    <w:name w:val="Основной текст Знак"/>
    <w:basedOn w:val="a0"/>
    <w:link w:val="ac"/>
    <w:uiPriority w:val="99"/>
    <w:rsid w:val="00635AFB"/>
    <w:rPr>
      <w:rFonts w:ascii="Times New Roman" w:eastAsiaTheme="minorEastAsia" w:hAnsi="Times New Roman" w:cs="Times New Roman"/>
    </w:rPr>
  </w:style>
  <w:style w:type="paragraph" w:styleId="ae">
    <w:name w:val="No Spacing"/>
    <w:link w:val="af"/>
    <w:uiPriority w:val="99"/>
    <w:qFormat/>
    <w:rsid w:val="00635AFB"/>
    <w:pPr>
      <w:spacing w:after="0" w:line="240" w:lineRule="auto"/>
    </w:pPr>
    <w:rPr>
      <w:rFonts w:ascii="Calibri" w:eastAsia="Times New Roman" w:hAnsi="Calibri" w:cs="Times New Roman"/>
      <w:lang w:val="ru-RU"/>
    </w:rPr>
  </w:style>
  <w:style w:type="character" w:customStyle="1" w:styleId="af">
    <w:name w:val="Без интервала Знак"/>
    <w:link w:val="ae"/>
    <w:uiPriority w:val="99"/>
    <w:rsid w:val="00635AFB"/>
    <w:rPr>
      <w:rFonts w:ascii="Calibri" w:eastAsia="Times New Roman" w:hAnsi="Calibri" w:cs="Times New Roman"/>
      <w:lang w:val="ru-RU"/>
    </w:rPr>
  </w:style>
  <w:style w:type="paragraph" w:styleId="af0">
    <w:name w:val="Title"/>
    <w:basedOn w:val="a"/>
    <w:link w:val="af1"/>
    <w:qFormat/>
    <w:rsid w:val="00635AFB"/>
    <w:pPr>
      <w:spacing w:after="0" w:line="240" w:lineRule="auto"/>
      <w:jc w:val="center"/>
    </w:pPr>
    <w:rPr>
      <w:rFonts w:ascii="Times New Roman" w:eastAsia="Times New Roman" w:hAnsi="Times New Roman" w:cs="Times New Roman"/>
      <w:sz w:val="28"/>
      <w:szCs w:val="28"/>
    </w:rPr>
  </w:style>
  <w:style w:type="character" w:customStyle="1" w:styleId="af1">
    <w:name w:val="Заголовок Знак"/>
    <w:basedOn w:val="a0"/>
    <w:link w:val="af0"/>
    <w:rsid w:val="00635AFB"/>
    <w:rPr>
      <w:rFonts w:ascii="Times New Roman" w:eastAsia="Times New Roman" w:hAnsi="Times New Roman" w:cs="Times New Roman"/>
      <w:sz w:val="28"/>
      <w:szCs w:val="28"/>
    </w:rPr>
  </w:style>
  <w:style w:type="paragraph" w:customStyle="1" w:styleId="Style3">
    <w:name w:val="Style3"/>
    <w:basedOn w:val="a"/>
    <w:uiPriority w:val="99"/>
    <w:rsid w:val="00635AFB"/>
    <w:pPr>
      <w:widowControl w:val="0"/>
      <w:autoSpaceDE w:val="0"/>
      <w:autoSpaceDN w:val="0"/>
      <w:adjustRightInd w:val="0"/>
      <w:spacing w:after="0" w:line="216" w:lineRule="exact"/>
      <w:ind w:firstLine="497"/>
      <w:jc w:val="both"/>
    </w:pPr>
    <w:rPr>
      <w:rFonts w:ascii="Times New Roman" w:eastAsiaTheme="minorEastAsia" w:hAnsi="Times New Roman" w:cs="Times New Roman"/>
      <w:sz w:val="24"/>
      <w:szCs w:val="24"/>
    </w:rPr>
  </w:style>
  <w:style w:type="table" w:customStyle="1" w:styleId="41">
    <w:name w:val="Сетка таблицы4"/>
    <w:basedOn w:val="a1"/>
    <w:next w:val="a9"/>
    <w:uiPriority w:val="39"/>
    <w:rsid w:val="00635AFB"/>
    <w:pPr>
      <w:spacing w:after="0" w:line="240" w:lineRule="auto"/>
    </w:pPr>
    <w:rPr>
      <w:rFonts w:ascii="Times New Roman"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uiPriority w:val="99"/>
    <w:rsid w:val="00635AFB"/>
    <w:rPr>
      <w:rFonts w:ascii="Times New Roman" w:hAnsi="Times New Roman" w:cs="Times New Roman"/>
      <w:sz w:val="20"/>
      <w:szCs w:val="20"/>
    </w:rPr>
  </w:style>
  <w:style w:type="table" w:customStyle="1" w:styleId="51">
    <w:name w:val="Сетка таблицы5"/>
    <w:basedOn w:val="a1"/>
    <w:next w:val="a9"/>
    <w:uiPriority w:val="39"/>
    <w:rsid w:val="00635AFB"/>
    <w:pPr>
      <w:spacing w:after="0" w:line="240" w:lineRule="auto"/>
    </w:pPr>
    <w:rPr>
      <w:rFonts w:ascii="Times New Roman"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39"/>
    <w:rsid w:val="00635AFB"/>
    <w:pPr>
      <w:spacing w:after="0" w:line="240" w:lineRule="auto"/>
    </w:pPr>
    <w:rPr>
      <w:rFonts w:ascii="Times New Roman"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примечания Знак"/>
    <w:basedOn w:val="a0"/>
    <w:link w:val="af3"/>
    <w:uiPriority w:val="99"/>
    <w:semiHidden/>
    <w:rsid w:val="00635AFB"/>
    <w:rPr>
      <w:rFonts w:ascii="Times New Roman" w:eastAsiaTheme="minorEastAsia" w:hAnsi="Times New Roman" w:cs="Times New Roman"/>
      <w:sz w:val="20"/>
      <w:szCs w:val="20"/>
    </w:rPr>
  </w:style>
  <w:style w:type="paragraph" w:styleId="af3">
    <w:name w:val="annotation text"/>
    <w:basedOn w:val="a"/>
    <w:link w:val="af2"/>
    <w:uiPriority w:val="99"/>
    <w:semiHidden/>
    <w:unhideWhenUsed/>
    <w:rsid w:val="00635AFB"/>
    <w:pPr>
      <w:spacing w:after="0" w:line="240" w:lineRule="auto"/>
    </w:pPr>
    <w:rPr>
      <w:rFonts w:ascii="Times New Roman" w:eastAsiaTheme="minorEastAsia" w:hAnsi="Times New Roman" w:cs="Times New Roman"/>
      <w:sz w:val="20"/>
      <w:szCs w:val="20"/>
    </w:rPr>
  </w:style>
  <w:style w:type="character" w:customStyle="1" w:styleId="14">
    <w:name w:val="Текст примечания Знак1"/>
    <w:basedOn w:val="a0"/>
    <w:uiPriority w:val="99"/>
    <w:semiHidden/>
    <w:rsid w:val="00635AFB"/>
    <w:rPr>
      <w:sz w:val="20"/>
      <w:szCs w:val="20"/>
    </w:rPr>
  </w:style>
  <w:style w:type="character" w:customStyle="1" w:styleId="af4">
    <w:name w:val="Тема примечания Знак"/>
    <w:basedOn w:val="af2"/>
    <w:link w:val="af5"/>
    <w:uiPriority w:val="99"/>
    <w:semiHidden/>
    <w:rsid w:val="00635AFB"/>
    <w:rPr>
      <w:rFonts w:ascii="Times New Roman" w:eastAsiaTheme="minorEastAsia" w:hAnsi="Times New Roman" w:cs="Times New Roman"/>
      <w:b/>
      <w:bCs/>
      <w:sz w:val="20"/>
      <w:szCs w:val="20"/>
    </w:rPr>
  </w:style>
  <w:style w:type="paragraph" w:styleId="af5">
    <w:name w:val="annotation subject"/>
    <w:basedOn w:val="af3"/>
    <w:next w:val="af3"/>
    <w:link w:val="af4"/>
    <w:uiPriority w:val="99"/>
    <w:semiHidden/>
    <w:unhideWhenUsed/>
    <w:rsid w:val="00635AFB"/>
    <w:rPr>
      <w:b/>
      <w:bCs/>
    </w:rPr>
  </w:style>
  <w:style w:type="character" w:customStyle="1" w:styleId="15">
    <w:name w:val="Тема примечания Знак1"/>
    <w:basedOn w:val="14"/>
    <w:uiPriority w:val="99"/>
    <w:semiHidden/>
    <w:rsid w:val="00635AFB"/>
    <w:rPr>
      <w:b/>
      <w:bCs/>
      <w:sz w:val="20"/>
      <w:szCs w:val="20"/>
    </w:rPr>
  </w:style>
  <w:style w:type="character" w:customStyle="1" w:styleId="af6">
    <w:name w:val="Текст выноски Знак"/>
    <w:basedOn w:val="a0"/>
    <w:link w:val="af7"/>
    <w:uiPriority w:val="99"/>
    <w:semiHidden/>
    <w:rsid w:val="00635AFB"/>
    <w:rPr>
      <w:rFonts w:ascii="Segoe UI" w:eastAsiaTheme="minorEastAsia" w:hAnsi="Segoe UI" w:cs="Segoe UI"/>
      <w:sz w:val="18"/>
      <w:szCs w:val="18"/>
    </w:rPr>
  </w:style>
  <w:style w:type="paragraph" w:styleId="af7">
    <w:name w:val="Balloon Text"/>
    <w:basedOn w:val="a"/>
    <w:link w:val="af6"/>
    <w:uiPriority w:val="99"/>
    <w:semiHidden/>
    <w:unhideWhenUsed/>
    <w:rsid w:val="00635AFB"/>
    <w:pPr>
      <w:spacing w:after="0" w:line="240" w:lineRule="auto"/>
    </w:pPr>
    <w:rPr>
      <w:rFonts w:ascii="Segoe UI" w:eastAsiaTheme="minorEastAsia" w:hAnsi="Segoe UI" w:cs="Segoe UI"/>
      <w:sz w:val="18"/>
      <w:szCs w:val="18"/>
    </w:rPr>
  </w:style>
  <w:style w:type="character" w:customStyle="1" w:styleId="16">
    <w:name w:val="Текст выноски Знак1"/>
    <w:basedOn w:val="a0"/>
    <w:uiPriority w:val="99"/>
    <w:semiHidden/>
    <w:rsid w:val="00635AFB"/>
    <w:rPr>
      <w:rFonts w:ascii="Segoe UI" w:hAnsi="Segoe UI" w:cs="Segoe UI"/>
      <w:sz w:val="18"/>
      <w:szCs w:val="18"/>
    </w:rPr>
  </w:style>
  <w:style w:type="paragraph" w:customStyle="1" w:styleId="Default">
    <w:name w:val="Default"/>
    <w:rsid w:val="00635AF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leParagraph">
    <w:name w:val="Table Paragraph"/>
    <w:basedOn w:val="a"/>
    <w:uiPriority w:val="1"/>
    <w:qFormat/>
    <w:rsid w:val="00635AFB"/>
    <w:pPr>
      <w:widowControl w:val="0"/>
      <w:autoSpaceDE w:val="0"/>
      <w:autoSpaceDN w:val="0"/>
      <w:spacing w:after="0" w:line="240" w:lineRule="auto"/>
      <w:ind w:left="107"/>
    </w:pPr>
    <w:rPr>
      <w:rFonts w:ascii="Times New Roman" w:eastAsia="Times New Roman" w:hAnsi="Times New Roman" w:cs="Times New Roman"/>
      <w:lang w:val="ru-RU"/>
    </w:rPr>
  </w:style>
  <w:style w:type="table" w:customStyle="1" w:styleId="TableNormal2">
    <w:name w:val="Table Normal2"/>
    <w:uiPriority w:val="2"/>
    <w:semiHidden/>
    <w:unhideWhenUsed/>
    <w:qFormat/>
    <w:rsid w:val="00635AFB"/>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35AFB"/>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21">
    <w:name w:val="Основной текст с отступом 2 Знак"/>
    <w:basedOn w:val="a0"/>
    <w:link w:val="22"/>
    <w:uiPriority w:val="99"/>
    <w:semiHidden/>
    <w:rsid w:val="00635AFB"/>
    <w:rPr>
      <w:rFonts w:ascii="Times New Roman" w:eastAsiaTheme="minorEastAsia" w:hAnsi="Times New Roman" w:cs="Times New Roman"/>
    </w:rPr>
  </w:style>
  <w:style w:type="paragraph" w:styleId="22">
    <w:name w:val="Body Text Indent 2"/>
    <w:basedOn w:val="a"/>
    <w:link w:val="21"/>
    <w:uiPriority w:val="99"/>
    <w:semiHidden/>
    <w:unhideWhenUsed/>
    <w:rsid w:val="00635AFB"/>
    <w:pPr>
      <w:spacing w:after="120" w:line="480" w:lineRule="auto"/>
      <w:ind w:left="360"/>
    </w:pPr>
    <w:rPr>
      <w:rFonts w:ascii="Times New Roman" w:eastAsiaTheme="minorEastAsia" w:hAnsi="Times New Roman" w:cs="Times New Roman"/>
    </w:rPr>
  </w:style>
  <w:style w:type="character" w:customStyle="1" w:styleId="210">
    <w:name w:val="Основной текст с отступом 2 Знак1"/>
    <w:basedOn w:val="a0"/>
    <w:uiPriority w:val="99"/>
    <w:semiHidden/>
    <w:rsid w:val="00635AFB"/>
  </w:style>
  <w:style w:type="paragraph" w:styleId="af8">
    <w:name w:val="Subtitle"/>
    <w:basedOn w:val="a"/>
    <w:next w:val="a"/>
    <w:link w:val="af9"/>
    <w:uiPriority w:val="11"/>
    <w:qFormat/>
    <w:rsid w:val="00635AFB"/>
    <w:pPr>
      <w:numPr>
        <w:ilvl w:val="1"/>
      </w:numPr>
      <w:spacing w:line="240" w:lineRule="auto"/>
    </w:pPr>
    <w:rPr>
      <w:rFonts w:eastAsiaTheme="minorEastAsia"/>
      <w:color w:val="5A5A5A" w:themeColor="text1" w:themeTint="A5"/>
      <w:spacing w:val="15"/>
    </w:rPr>
  </w:style>
  <w:style w:type="character" w:customStyle="1" w:styleId="af9">
    <w:name w:val="Подзаголовок Знак"/>
    <w:basedOn w:val="a0"/>
    <w:link w:val="af8"/>
    <w:uiPriority w:val="11"/>
    <w:rsid w:val="00635AF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ecocom.ru/waste/doc/doc511.html" TargetMode="External"/><Relationship Id="rId47" Type="http://schemas.openxmlformats.org/officeDocument/2006/relationships/oleObject" Target="embeddings/oleObject2.bin"/><Relationship Id="rId50" Type="http://schemas.openxmlformats.org/officeDocument/2006/relationships/image" Target="media/image39.wmf"/><Relationship Id="rId55" Type="http://schemas.openxmlformats.org/officeDocument/2006/relationships/image" Target="media/image41.w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oleObject" Target="embeddings/oleObject6.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oleObject" Target="embeddings/oleObject1.bin"/><Relationship Id="rId53" Type="http://schemas.openxmlformats.org/officeDocument/2006/relationships/image" Target="media/image40.wmf"/><Relationship Id="rId58"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oleObject" Target="embeddings/oleObject3.bin"/><Relationship Id="rId57" Type="http://schemas.openxmlformats.org/officeDocument/2006/relationships/image" Target="media/image42.wmf"/><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wmf"/><Relationship Id="rId52" Type="http://schemas.openxmlformats.org/officeDocument/2006/relationships/oleObject" Target="embeddings/oleObject5.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ecocom.ru/waste/doc/doc511.html" TargetMode="External"/><Relationship Id="rId48" Type="http://schemas.openxmlformats.org/officeDocument/2006/relationships/image" Target="media/image38.wmf"/><Relationship Id="rId56" Type="http://schemas.openxmlformats.org/officeDocument/2006/relationships/oleObject" Target="embeddings/oleObject7.bin"/><Relationship Id="rId8" Type="http://schemas.openxmlformats.org/officeDocument/2006/relationships/image" Target="media/image2.jpeg"/><Relationship Id="rId51" Type="http://schemas.openxmlformats.org/officeDocument/2006/relationships/oleObject" Target="embeddings/oleObject4.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wmf"/><Relationship Id="rId59" Type="http://schemas.openxmlformats.org/officeDocument/2006/relationships/image" Target="media/image4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16100</Words>
  <Characters>91776</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Pipo</dc:creator>
  <cp:keywords/>
  <dc:description/>
  <cp:lastModifiedBy>Zhumanali Daribayev</cp:lastModifiedBy>
  <cp:revision>2</cp:revision>
  <cp:lastPrinted>2021-01-17T13:40:00Z</cp:lastPrinted>
  <dcterms:created xsi:type="dcterms:W3CDTF">2023-10-27T03:57:00Z</dcterms:created>
  <dcterms:modified xsi:type="dcterms:W3CDTF">2023-10-27T03:57:00Z</dcterms:modified>
</cp:coreProperties>
</file>